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279"/>
        <w:gridCol w:w="5386"/>
      </w:tblGrid>
      <w:tr w:rsidR="00DA5D77" w:rsidRPr="00DA5D77" w:rsidTr="00757399">
        <w:trPr>
          <w:trHeight w:val="1611"/>
        </w:trPr>
        <w:tc>
          <w:tcPr>
            <w:tcW w:w="42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A5D77" w:rsidRPr="00DA5D77" w:rsidRDefault="0035663C" w:rsidP="00DA5D77">
            <w:pPr>
              <w:spacing w:after="0" w:line="400" w:lineRule="exac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PHÒNG GD&amp;ĐT YÊN MỸ</w:t>
            </w:r>
          </w:p>
          <w:p w:rsidR="00DA5D77" w:rsidRPr="00DA5D77" w:rsidRDefault="00DA5D77" w:rsidP="00DA5D77">
            <w:pPr>
              <w:spacing w:after="0" w:line="400" w:lineRule="exact"/>
              <w:jc w:val="center"/>
              <w:rPr>
                <w:rFonts w:ascii="Times New Roman" w:eastAsia="Times New Roman" w:hAnsi="Times New Roman" w:cs="Times New Roman"/>
                <w:color w:val="333333"/>
                <w:sz w:val="24"/>
                <w:szCs w:val="24"/>
              </w:rPr>
            </w:pPr>
            <w:r w:rsidRPr="00DA5D77">
              <w:rPr>
                <w:rFonts w:ascii="Times New Roman" w:eastAsia="Times New Roman" w:hAnsi="Times New Roman" w:cs="Times New Roman"/>
                <w:b/>
                <w:bCs/>
                <w:color w:val="333333"/>
                <w:sz w:val="24"/>
                <w:szCs w:val="24"/>
              </w:rPr>
              <w:t xml:space="preserve">TRƯỜNG </w:t>
            </w:r>
            <w:r w:rsidRPr="005903CF">
              <w:rPr>
                <w:rFonts w:ascii="Times New Roman" w:eastAsia="Times New Roman" w:hAnsi="Times New Roman" w:cs="Times New Roman"/>
                <w:b/>
                <w:bCs/>
                <w:color w:val="333333"/>
                <w:sz w:val="24"/>
                <w:szCs w:val="24"/>
              </w:rPr>
              <w:t>THCS ĐỒNG THAN</w:t>
            </w:r>
          </w:p>
          <w:p w:rsidR="00DA5D77" w:rsidRPr="00DA5D77" w:rsidRDefault="005903CF" w:rsidP="00DA5D77">
            <w:pPr>
              <w:spacing w:after="0" w:line="400" w:lineRule="exact"/>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59264" behindDoc="0" locked="0" layoutInCell="1" allowOverlap="1" wp14:anchorId="4076C2DE" wp14:editId="271E88FB">
                      <wp:simplePos x="0" y="0"/>
                      <wp:positionH relativeFrom="column">
                        <wp:posOffset>588010</wp:posOffset>
                      </wp:positionH>
                      <wp:positionV relativeFrom="paragraph">
                        <wp:posOffset>28575</wp:posOffset>
                      </wp:positionV>
                      <wp:extent cx="155257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2.25pt" to="16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" strokecolor="black [3200]" strokeweight=".5pt">
                      <v:stroke joinstyle="miter"/>
                    </v:line>
                  </w:pict>
                </mc:Fallback>
              </mc:AlternateContent>
            </w:r>
            <w:r>
              <w:rPr>
                <w:rFonts w:ascii="Times New Roman" w:eastAsia="Times New Roman" w:hAnsi="Times New Roman" w:cs="Times New Roman"/>
                <w:color w:val="333333"/>
                <w:sz w:val="28"/>
                <w:szCs w:val="28"/>
              </w:rPr>
              <w:t xml:space="preserve">Số: </w:t>
            </w:r>
            <w:r w:rsidR="00672428">
              <w:rPr>
                <w:rFonts w:ascii="Times New Roman" w:eastAsia="Times New Roman" w:hAnsi="Times New Roman" w:cs="Times New Roman"/>
                <w:color w:val="333333"/>
                <w:sz w:val="28"/>
                <w:szCs w:val="28"/>
                <w:lang w:val="vi-VN"/>
              </w:rPr>
              <w:t>15</w:t>
            </w:r>
            <w:r>
              <w:rPr>
                <w:rFonts w:ascii="Times New Roman" w:eastAsia="Times New Roman" w:hAnsi="Times New Roman" w:cs="Times New Roman"/>
                <w:color w:val="333333"/>
                <w:sz w:val="28"/>
                <w:szCs w:val="28"/>
              </w:rPr>
              <w:t>/KH-THCS</w:t>
            </w:r>
          </w:p>
          <w:p w:rsidR="00DA5D77" w:rsidRPr="00DA5D77" w:rsidRDefault="00DA5D77" w:rsidP="005903CF">
            <w:pPr>
              <w:spacing w:after="0" w:line="400" w:lineRule="exact"/>
              <w:jc w:val="center"/>
              <w:rPr>
                <w:rFonts w:ascii="Times New Roman" w:eastAsia="Times New Roman" w:hAnsi="Times New Roman" w:cs="Times New Roman"/>
                <w:i/>
                <w:color w:val="333333"/>
                <w:sz w:val="24"/>
                <w:szCs w:val="24"/>
                <w:lang w:val="vi-VN"/>
              </w:rPr>
            </w:pPr>
          </w:p>
        </w:tc>
        <w:tc>
          <w:tcPr>
            <w:tcW w:w="538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5903CF" w:rsidRDefault="00DA5D77" w:rsidP="005903CF">
            <w:pPr>
              <w:spacing w:after="0" w:line="400" w:lineRule="exact"/>
              <w:jc w:val="center"/>
              <w:rPr>
                <w:rFonts w:ascii="Times New Roman" w:eastAsia="Times New Roman" w:hAnsi="Times New Roman" w:cs="Times New Roman"/>
                <w:color w:val="333333"/>
                <w:sz w:val="24"/>
                <w:szCs w:val="24"/>
              </w:rPr>
            </w:pPr>
            <w:r w:rsidRPr="00DA5D77">
              <w:rPr>
                <w:rFonts w:ascii="Times New Roman" w:eastAsia="Times New Roman" w:hAnsi="Times New Roman" w:cs="Times New Roman"/>
                <w:b/>
                <w:bCs/>
                <w:color w:val="333333"/>
                <w:sz w:val="24"/>
                <w:szCs w:val="24"/>
              </w:rPr>
              <w:t>CỘNG HOÀ XÃ HỘI CHỦ NGHĨA</w:t>
            </w:r>
            <w:r>
              <w:rPr>
                <w:rFonts w:ascii="Times New Roman" w:eastAsia="Times New Roman" w:hAnsi="Times New Roman" w:cs="Times New Roman"/>
                <w:b/>
                <w:bCs/>
                <w:color w:val="333333"/>
                <w:sz w:val="24"/>
                <w:szCs w:val="24"/>
                <w:lang w:val="vi-VN"/>
              </w:rPr>
              <w:t xml:space="preserve"> </w:t>
            </w:r>
            <w:r w:rsidRPr="00DA5D77">
              <w:rPr>
                <w:rFonts w:ascii="Times New Roman" w:eastAsia="Times New Roman" w:hAnsi="Times New Roman" w:cs="Times New Roman"/>
                <w:b/>
                <w:bCs/>
                <w:color w:val="333333"/>
                <w:sz w:val="24"/>
                <w:szCs w:val="24"/>
              </w:rPr>
              <w:t>VIỆT NAM</w:t>
            </w:r>
          </w:p>
          <w:p w:rsidR="00DA5D77" w:rsidRPr="00757399" w:rsidRDefault="00DA5D77" w:rsidP="005903CF">
            <w:pPr>
              <w:spacing w:after="0" w:line="400" w:lineRule="exact"/>
              <w:jc w:val="center"/>
              <w:rPr>
                <w:rFonts w:ascii="Times New Roman" w:eastAsia="Times New Roman" w:hAnsi="Times New Roman" w:cs="Times New Roman"/>
                <w:color w:val="333333"/>
                <w:sz w:val="24"/>
                <w:szCs w:val="24"/>
              </w:rPr>
            </w:pPr>
            <w:r w:rsidRPr="00757399">
              <w:rPr>
                <w:rFonts w:ascii="Times New Roman" w:eastAsia="Times New Roman" w:hAnsi="Times New Roman" w:cs="Times New Roman"/>
                <w:b/>
                <w:bCs/>
                <w:color w:val="333333"/>
                <w:sz w:val="28"/>
                <w:szCs w:val="28"/>
              </w:rPr>
              <w:t>Độc lập - Tự do - Hạnh phúc</w:t>
            </w:r>
          </w:p>
          <w:p w:rsidR="00757399" w:rsidRDefault="00757399" w:rsidP="00DA5D77">
            <w:pPr>
              <w:spacing w:after="0" w:line="400" w:lineRule="exact"/>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mc:AlternateContent>
                <mc:Choice Requires="wps">
                  <w:drawing>
                    <wp:anchor distT="0" distB="0" distL="114300" distR="114300" simplePos="0" relativeHeight="251660288" behindDoc="0" locked="0" layoutInCell="1" allowOverlap="1" wp14:anchorId="5979BFDA" wp14:editId="2EC1F0A7">
                      <wp:simplePos x="0" y="0"/>
                      <wp:positionH relativeFrom="column">
                        <wp:posOffset>676274</wp:posOffset>
                      </wp:positionH>
                      <wp:positionV relativeFrom="paragraph">
                        <wp:posOffset>29210</wp:posOffset>
                      </wp:positionV>
                      <wp:extent cx="2009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25pt,2.3pt" to="2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OFtQEAALcDAAAOAAAAZHJzL2Uyb0RvYy54bWysU8GOEzEMvSPxD1HudKaVYGH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" strokecolor="black [3200]" strokeweight=".5pt">
                      <v:stroke joinstyle="miter"/>
                    </v:line>
                  </w:pict>
                </mc:Fallback>
              </mc:AlternateContent>
            </w:r>
            <w:r w:rsidR="00DA5D77" w:rsidRPr="00DA5D77">
              <w:rPr>
                <w:rFonts w:ascii="Times New Roman" w:eastAsia="Times New Roman" w:hAnsi="Times New Roman" w:cs="Times New Roman"/>
                <w:color w:val="333333"/>
                <w:sz w:val="28"/>
                <w:szCs w:val="28"/>
              </w:rPr>
              <w:t> </w:t>
            </w:r>
          </w:p>
          <w:p w:rsidR="00DA5D77" w:rsidRPr="00DA5D77" w:rsidRDefault="00DA5D77" w:rsidP="00757399">
            <w:pPr>
              <w:spacing w:after="0" w:line="400" w:lineRule="exact"/>
              <w:rPr>
                <w:rFonts w:ascii="Times New Roman" w:eastAsia="Times New Roman" w:hAnsi="Times New Roman" w:cs="Times New Roman"/>
                <w:color w:val="333333"/>
                <w:sz w:val="28"/>
                <w:szCs w:val="28"/>
              </w:rPr>
            </w:pPr>
            <w:r w:rsidRPr="00DA5D77">
              <w:rPr>
                <w:rFonts w:ascii="Times New Roman" w:eastAsia="Times New Roman" w:hAnsi="Times New Roman" w:cs="Times New Roman"/>
                <w:i/>
                <w:iCs/>
                <w:color w:val="333333"/>
                <w:sz w:val="28"/>
                <w:szCs w:val="28"/>
              </w:rPr>
              <w:t xml:space="preserve">       </w:t>
            </w:r>
            <w:r w:rsidR="005903CF">
              <w:rPr>
                <w:rFonts w:ascii="Times New Roman" w:eastAsia="Times New Roman" w:hAnsi="Times New Roman" w:cs="Times New Roman"/>
                <w:i/>
                <w:iCs/>
                <w:color w:val="333333"/>
                <w:sz w:val="28"/>
                <w:szCs w:val="28"/>
              </w:rPr>
              <w:t>Đồng Than</w:t>
            </w:r>
            <w:r w:rsidR="00BC64A4">
              <w:rPr>
                <w:rFonts w:ascii="Times New Roman" w:eastAsia="Times New Roman" w:hAnsi="Times New Roman" w:cs="Times New Roman"/>
                <w:i/>
                <w:iCs/>
                <w:color w:val="333333"/>
                <w:sz w:val="28"/>
                <w:szCs w:val="28"/>
              </w:rPr>
              <w:t xml:space="preserve">, ngày </w:t>
            </w:r>
            <w:r w:rsidR="005903CF">
              <w:rPr>
                <w:rFonts w:ascii="Times New Roman" w:eastAsia="Times New Roman" w:hAnsi="Times New Roman" w:cs="Times New Roman"/>
                <w:i/>
                <w:iCs/>
                <w:color w:val="333333"/>
                <w:sz w:val="28"/>
                <w:szCs w:val="28"/>
                <w:lang w:val="vi-VN"/>
              </w:rPr>
              <w:t>1</w:t>
            </w:r>
            <w:r w:rsidR="00BC64A4">
              <w:rPr>
                <w:rFonts w:ascii="Times New Roman" w:eastAsia="Times New Roman" w:hAnsi="Times New Roman" w:cs="Times New Roman"/>
                <w:i/>
                <w:iCs/>
                <w:color w:val="333333"/>
                <w:sz w:val="28"/>
                <w:szCs w:val="28"/>
                <w:lang w:val="vi-VN"/>
              </w:rPr>
              <w:t>5</w:t>
            </w:r>
            <w:r w:rsidRPr="00DA5D77">
              <w:rPr>
                <w:rFonts w:ascii="Times New Roman" w:eastAsia="Times New Roman" w:hAnsi="Times New Roman" w:cs="Times New Roman"/>
                <w:i/>
                <w:iCs/>
                <w:color w:val="333333"/>
                <w:sz w:val="28"/>
                <w:szCs w:val="28"/>
              </w:rPr>
              <w:t>  tháng 0</w:t>
            </w:r>
            <w:r w:rsidR="005903CF">
              <w:rPr>
                <w:rFonts w:ascii="Times New Roman" w:eastAsia="Times New Roman" w:hAnsi="Times New Roman" w:cs="Times New Roman"/>
                <w:i/>
                <w:iCs/>
                <w:color w:val="333333"/>
                <w:sz w:val="28"/>
                <w:szCs w:val="28"/>
                <w:lang w:val="vi-VN"/>
              </w:rPr>
              <w:t>2</w:t>
            </w:r>
            <w:r w:rsidR="00757399">
              <w:rPr>
                <w:rFonts w:ascii="Times New Roman" w:eastAsia="Times New Roman" w:hAnsi="Times New Roman" w:cs="Times New Roman"/>
                <w:i/>
                <w:iCs/>
                <w:color w:val="333333"/>
                <w:sz w:val="28"/>
                <w:szCs w:val="28"/>
              </w:rPr>
              <w:t xml:space="preserve"> năm 2021</w:t>
            </w:r>
          </w:p>
        </w:tc>
      </w:tr>
    </w:tbl>
    <w:p w:rsidR="00DA5D77" w:rsidRPr="00DA5D77" w:rsidRDefault="00DA5D77" w:rsidP="00DA5D77">
      <w:pPr>
        <w:shd w:val="clear" w:color="auto" w:fill="FFFFFF"/>
        <w:spacing w:after="0" w:line="400" w:lineRule="exact"/>
        <w:jc w:val="center"/>
        <w:rPr>
          <w:rFonts w:ascii="Times New Roman" w:eastAsia="Times New Roman" w:hAnsi="Times New Roman" w:cs="Times New Roman"/>
          <w:color w:val="333333"/>
          <w:sz w:val="28"/>
          <w:szCs w:val="28"/>
          <w:lang w:val="vi-VN"/>
        </w:rPr>
      </w:pPr>
      <w:r w:rsidRPr="00DA5D77">
        <w:rPr>
          <w:rFonts w:ascii="Times New Roman" w:eastAsia="Times New Roman" w:hAnsi="Times New Roman" w:cs="Times New Roman"/>
          <w:b/>
          <w:bCs/>
          <w:color w:val="333333"/>
          <w:sz w:val="28"/>
          <w:szCs w:val="28"/>
        </w:rPr>
        <w:t>KẾ HOẠCH</w:t>
      </w:r>
      <w:r w:rsidRPr="00DA5D77">
        <w:rPr>
          <w:rFonts w:ascii="Times New Roman" w:eastAsia="Times New Roman" w:hAnsi="Times New Roman" w:cs="Times New Roman"/>
          <w:color w:val="333333"/>
          <w:sz w:val="28"/>
          <w:szCs w:val="28"/>
        </w:rPr>
        <w:br/>
      </w:r>
      <w:r w:rsidRPr="00DA5D77">
        <w:rPr>
          <w:rFonts w:ascii="Times New Roman" w:eastAsia="Times New Roman" w:hAnsi="Times New Roman" w:cs="Times New Roman"/>
          <w:b/>
          <w:bCs/>
          <w:color w:val="333333"/>
          <w:sz w:val="28"/>
          <w:szCs w:val="28"/>
          <w:shd w:val="clear" w:color="auto" w:fill="FFFFFF"/>
        </w:rPr>
        <w:t xml:space="preserve">DẠY HỌC TRỰC TUYẾN </w:t>
      </w:r>
      <w:r w:rsidR="009A2502">
        <w:rPr>
          <w:rFonts w:ascii="Times New Roman" w:eastAsia="Times New Roman" w:hAnsi="Times New Roman" w:cs="Times New Roman"/>
          <w:b/>
          <w:bCs/>
          <w:color w:val="333333"/>
          <w:sz w:val="28"/>
          <w:szCs w:val="28"/>
          <w:shd w:val="clear" w:color="auto" w:fill="FFFFFF"/>
          <w:lang w:val="vi-VN"/>
        </w:rPr>
        <w:t>NĂM HỌC 2020</w:t>
      </w:r>
      <w:r w:rsidR="00222B07">
        <w:rPr>
          <w:rFonts w:ascii="Times New Roman" w:eastAsia="Times New Roman" w:hAnsi="Times New Roman" w:cs="Times New Roman"/>
          <w:b/>
          <w:bCs/>
          <w:color w:val="333333"/>
          <w:sz w:val="28"/>
          <w:szCs w:val="28"/>
          <w:shd w:val="clear" w:color="auto" w:fill="FFFFFF"/>
        </w:rPr>
        <w:t xml:space="preserve"> </w:t>
      </w:r>
      <w:r w:rsidR="009A2502">
        <w:rPr>
          <w:rFonts w:ascii="Times New Roman" w:eastAsia="Times New Roman" w:hAnsi="Times New Roman" w:cs="Times New Roman"/>
          <w:b/>
          <w:bCs/>
          <w:color w:val="333333"/>
          <w:sz w:val="28"/>
          <w:szCs w:val="28"/>
          <w:shd w:val="clear" w:color="auto" w:fill="FFFFFF"/>
          <w:lang w:val="vi-VN"/>
        </w:rPr>
        <w:t>-</w:t>
      </w:r>
      <w:r w:rsidR="00222B07">
        <w:rPr>
          <w:rFonts w:ascii="Times New Roman" w:eastAsia="Times New Roman" w:hAnsi="Times New Roman" w:cs="Times New Roman"/>
          <w:b/>
          <w:bCs/>
          <w:color w:val="333333"/>
          <w:sz w:val="28"/>
          <w:szCs w:val="28"/>
          <w:shd w:val="clear" w:color="auto" w:fill="FFFFFF"/>
        </w:rPr>
        <w:t xml:space="preserve"> </w:t>
      </w:r>
      <w:r w:rsidR="009A2502">
        <w:rPr>
          <w:rFonts w:ascii="Times New Roman" w:eastAsia="Times New Roman" w:hAnsi="Times New Roman" w:cs="Times New Roman"/>
          <w:b/>
          <w:bCs/>
          <w:color w:val="333333"/>
          <w:sz w:val="28"/>
          <w:szCs w:val="28"/>
          <w:shd w:val="clear" w:color="auto" w:fill="FFFFFF"/>
          <w:lang w:val="vi-VN"/>
        </w:rPr>
        <w:t>2021</w:t>
      </w:r>
    </w:p>
    <w:p w:rsidR="00DA5D77" w:rsidRPr="00DA5D77" w:rsidRDefault="00DA5D77" w:rsidP="00DA5D77">
      <w:pPr>
        <w:shd w:val="clear" w:color="auto" w:fill="FFFFFF"/>
        <w:spacing w:after="0" w:line="400" w:lineRule="exact"/>
        <w:jc w:val="center"/>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rPr>
        <w:t> </w:t>
      </w:r>
    </w:p>
    <w:p w:rsidR="009A2502" w:rsidRPr="009A2502" w:rsidRDefault="009A2502" w:rsidP="009A2502">
      <w:pPr>
        <w:shd w:val="clear" w:color="auto" w:fill="FFFFFF"/>
        <w:spacing w:after="0" w:line="400" w:lineRule="exact"/>
        <w:ind w:firstLine="709"/>
        <w:jc w:val="both"/>
        <w:rPr>
          <w:rFonts w:ascii="Times New Roman" w:eastAsia="Times New Roman" w:hAnsi="Times New Roman" w:cs="Times New Roman"/>
          <w:color w:val="333333"/>
          <w:sz w:val="28"/>
          <w:szCs w:val="28"/>
          <w:shd w:val="clear" w:color="auto" w:fill="FFFFFF"/>
        </w:rPr>
      </w:pPr>
      <w:r w:rsidRPr="009A2502">
        <w:rPr>
          <w:rFonts w:ascii="Times New Roman" w:hAnsi="Times New Roman" w:cs="Times New Roman"/>
          <w:bCs/>
          <w:iCs/>
          <w:sz w:val="28"/>
          <w:szCs w:val="28"/>
        </w:rPr>
        <w:t>Công văn số 212/UBND-KGVX ngày 31/01/2021 của UBND tỉnh về việc cho phép trẻ em mầm non, phổ thông, GDTX nghỉ học để phòng, chống dịch</w:t>
      </w:r>
      <w:r>
        <w:rPr>
          <w:rFonts w:ascii="Times New Roman" w:hAnsi="Times New Roman" w:cs="Times New Roman"/>
          <w:bCs/>
          <w:iCs/>
          <w:sz w:val="28"/>
          <w:szCs w:val="28"/>
          <w:lang w:val="vi-VN"/>
        </w:rPr>
        <w:t>;</w:t>
      </w:r>
      <w:r w:rsidRPr="009A2502">
        <w:rPr>
          <w:rFonts w:ascii="Times New Roman" w:eastAsia="Times New Roman" w:hAnsi="Times New Roman" w:cs="Times New Roman"/>
          <w:color w:val="333333"/>
          <w:sz w:val="28"/>
          <w:szCs w:val="28"/>
          <w:shd w:val="clear" w:color="auto" w:fill="FFFFFF"/>
        </w:rPr>
        <w:t xml:space="preserve"> </w:t>
      </w:r>
    </w:p>
    <w:p w:rsidR="009A2502" w:rsidRPr="009A2502" w:rsidRDefault="009A2502" w:rsidP="009A2502">
      <w:pPr>
        <w:spacing w:after="0"/>
        <w:ind w:firstLine="567"/>
        <w:jc w:val="both"/>
        <w:rPr>
          <w:rFonts w:ascii="Times New Roman" w:hAnsi="Times New Roman" w:cs="Times New Roman"/>
          <w:bCs/>
          <w:iCs/>
          <w:sz w:val="28"/>
          <w:szCs w:val="28"/>
        </w:rPr>
      </w:pPr>
      <w:r w:rsidRPr="009A2502">
        <w:rPr>
          <w:rFonts w:ascii="Times New Roman" w:hAnsi="Times New Roman" w:cs="Times New Roman"/>
          <w:bCs/>
          <w:iCs/>
          <w:sz w:val="28"/>
          <w:szCs w:val="28"/>
        </w:rPr>
        <w:t>Công văn số 151</w:t>
      </w:r>
      <w:r w:rsidRPr="009A2502">
        <w:rPr>
          <w:rFonts w:ascii="Times New Roman" w:hAnsi="Times New Roman" w:cs="Times New Roman"/>
          <w:iCs/>
          <w:sz w:val="28"/>
          <w:szCs w:val="28"/>
        </w:rPr>
        <w:t>/SGDDT-CTTr-GDCN</w:t>
      </w:r>
      <w:r w:rsidRPr="009A2502">
        <w:rPr>
          <w:rFonts w:ascii="Times New Roman" w:hAnsi="Times New Roman" w:cs="Times New Roman"/>
          <w:bCs/>
          <w:iCs/>
          <w:sz w:val="28"/>
          <w:szCs w:val="28"/>
        </w:rPr>
        <w:t xml:space="preserve"> ngày 29/01/2021 của Sở GD&amp;ĐT về việc triển khai cấp bách các biện pháp phòng, chống dịch Covid-19 trong các nhà trường, cơ sở giáo dụ</w:t>
      </w:r>
      <w:r>
        <w:rPr>
          <w:rFonts w:ascii="Times New Roman" w:hAnsi="Times New Roman" w:cs="Times New Roman"/>
          <w:bCs/>
          <w:iCs/>
          <w:sz w:val="28"/>
          <w:szCs w:val="28"/>
        </w:rPr>
        <w:t>c;</w:t>
      </w:r>
    </w:p>
    <w:p w:rsidR="009A2502" w:rsidRPr="009A2502" w:rsidRDefault="009A2502" w:rsidP="009A2502">
      <w:pPr>
        <w:shd w:val="clear" w:color="auto" w:fill="FFFFFF"/>
        <w:spacing w:after="0" w:line="400" w:lineRule="exact"/>
        <w:ind w:firstLine="709"/>
        <w:jc w:val="both"/>
        <w:rPr>
          <w:rFonts w:ascii="Times New Roman" w:hAnsi="Times New Roman" w:cs="Times New Roman"/>
          <w:bCs/>
          <w:iCs/>
          <w:sz w:val="28"/>
          <w:szCs w:val="28"/>
          <w:lang w:val="vi-VN"/>
        </w:rPr>
      </w:pPr>
      <w:r w:rsidRPr="009A2502">
        <w:rPr>
          <w:rFonts w:ascii="Times New Roman" w:hAnsi="Times New Roman" w:cs="Times New Roman"/>
          <w:bCs/>
          <w:iCs/>
          <w:sz w:val="28"/>
          <w:szCs w:val="28"/>
        </w:rPr>
        <w:t>Công văn số: 80/UBND –GDĐTngày 31/01/2021 về việc cho phép trẻ em mầm non, học sinh phổ thông nghỉ học để phòng, chống dịch Covid-19</w:t>
      </w:r>
      <w:r>
        <w:rPr>
          <w:rFonts w:ascii="Times New Roman" w:hAnsi="Times New Roman" w:cs="Times New Roman"/>
          <w:bCs/>
          <w:iCs/>
          <w:sz w:val="28"/>
          <w:szCs w:val="28"/>
          <w:lang w:val="vi-VN"/>
        </w:rPr>
        <w:t>;</w:t>
      </w:r>
    </w:p>
    <w:p w:rsidR="009A2502" w:rsidRPr="009A2502" w:rsidRDefault="009A2502" w:rsidP="009A2502">
      <w:pPr>
        <w:spacing w:after="0"/>
        <w:ind w:firstLine="567"/>
        <w:jc w:val="both"/>
        <w:rPr>
          <w:rFonts w:ascii="Times New Roman" w:hAnsi="Times New Roman" w:cs="Times New Roman"/>
          <w:bCs/>
          <w:iCs/>
          <w:sz w:val="28"/>
          <w:szCs w:val="28"/>
        </w:rPr>
      </w:pPr>
      <w:r w:rsidRPr="009A2502">
        <w:rPr>
          <w:rFonts w:ascii="Times New Roman" w:hAnsi="Times New Roman" w:cs="Times New Roman"/>
          <w:bCs/>
          <w:iCs/>
          <w:sz w:val="28"/>
          <w:szCs w:val="28"/>
        </w:rPr>
        <w:t>Công văn số 56/PGD – CNTT ngày 05/02/2021 Của Phòng Giáo dục huyện Yên Mỹ về việc triển khai thực hiện các biện pháp phòng, chống dịch bệnh Covid-19 trong trường học.</w:t>
      </w:r>
    </w:p>
    <w:p w:rsidR="009A2502" w:rsidRPr="009A2502" w:rsidRDefault="009A2502" w:rsidP="009A2502">
      <w:pPr>
        <w:spacing w:after="0"/>
        <w:ind w:firstLine="567"/>
        <w:jc w:val="both"/>
        <w:rPr>
          <w:rFonts w:ascii="Times New Roman" w:hAnsi="Times New Roman" w:cs="Times New Roman"/>
          <w:bCs/>
          <w:iCs/>
          <w:sz w:val="28"/>
          <w:szCs w:val="28"/>
        </w:rPr>
      </w:pPr>
      <w:r w:rsidRPr="009A2502">
        <w:rPr>
          <w:rFonts w:ascii="Times New Roman" w:hAnsi="Times New Roman" w:cs="Times New Roman"/>
          <w:bCs/>
          <w:iCs/>
          <w:sz w:val="28"/>
          <w:szCs w:val="28"/>
        </w:rPr>
        <w:t>Công văn số 62/PGD – CNTT ngày 09/02/2021 Phòng GD huyện Yên Mỹ về việc tăng cường các biện pháp phòng, chống dịch bệnh Covid-19 trong các nhà trường, cơ sở giáo dục</w:t>
      </w:r>
      <w:r>
        <w:rPr>
          <w:rFonts w:ascii="Times New Roman" w:hAnsi="Times New Roman" w:cs="Times New Roman"/>
          <w:bCs/>
          <w:iCs/>
          <w:sz w:val="28"/>
          <w:szCs w:val="28"/>
        </w:rPr>
        <w:t>;</w:t>
      </w:r>
    </w:p>
    <w:p w:rsidR="00222B07" w:rsidRDefault="009A2502" w:rsidP="009A2502">
      <w:pPr>
        <w:shd w:val="clear" w:color="auto" w:fill="FFFFFF"/>
        <w:spacing w:after="0" w:line="400" w:lineRule="exact"/>
        <w:ind w:firstLine="709"/>
        <w:jc w:val="both"/>
        <w:rPr>
          <w:rFonts w:ascii="Times New Roman" w:hAnsi="Times New Roman" w:cs="Times New Roman"/>
          <w:bCs/>
          <w:iCs/>
          <w:sz w:val="28"/>
          <w:szCs w:val="28"/>
        </w:rPr>
      </w:pPr>
      <w:r w:rsidRPr="009A2502">
        <w:rPr>
          <w:rFonts w:ascii="Times New Roman" w:hAnsi="Times New Roman" w:cs="Times New Roman"/>
          <w:bCs/>
          <w:iCs/>
          <w:sz w:val="28"/>
          <w:szCs w:val="28"/>
        </w:rPr>
        <w:t>Công văn số 63/PGD – CNTT ngày 15/02/2021 Của BCĐ PCD huyện Yên Mỹ về việc chỉ đạo dạy học trực tuyến</w:t>
      </w:r>
      <w:r w:rsidR="00222B07">
        <w:rPr>
          <w:rFonts w:ascii="Times New Roman" w:hAnsi="Times New Roman" w:cs="Times New Roman"/>
          <w:bCs/>
          <w:iCs/>
          <w:sz w:val="28"/>
          <w:szCs w:val="28"/>
        </w:rPr>
        <w:t>;</w:t>
      </w:r>
    </w:p>
    <w:p w:rsidR="00DA5D77" w:rsidRPr="00DA5D77" w:rsidRDefault="00DA5D77" w:rsidP="009A2502">
      <w:pPr>
        <w:shd w:val="clear" w:color="auto" w:fill="FFFFFF"/>
        <w:spacing w:after="0" w:line="400" w:lineRule="exact"/>
        <w:ind w:firstLine="709"/>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Căn cứ vào điều kiện thực tế của Giáo viên, học sinh của nhà trường;</w:t>
      </w:r>
    </w:p>
    <w:p w:rsidR="00DA5D77" w:rsidRPr="00DA5D77" w:rsidRDefault="00DA5D77" w:rsidP="009A2502">
      <w:pPr>
        <w:shd w:val="clear" w:color="auto" w:fill="FFFFFF"/>
        <w:spacing w:after="0" w:line="400" w:lineRule="exact"/>
        <w:ind w:firstLine="709"/>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xml:space="preserve">Trường </w:t>
      </w:r>
      <w:r w:rsidR="00A52D3D">
        <w:rPr>
          <w:rFonts w:ascii="Times New Roman" w:eastAsia="Times New Roman" w:hAnsi="Times New Roman" w:cs="Times New Roman"/>
          <w:color w:val="333333"/>
          <w:sz w:val="28"/>
          <w:szCs w:val="28"/>
          <w:shd w:val="clear" w:color="auto" w:fill="FFFFFF"/>
        </w:rPr>
        <w:t>THCS Đồng Than</w:t>
      </w:r>
      <w:r w:rsidR="00A52D3D">
        <w:rPr>
          <w:rFonts w:ascii="Times New Roman" w:eastAsia="Times New Roman" w:hAnsi="Times New Roman" w:cs="Times New Roman"/>
          <w:color w:val="333333"/>
          <w:sz w:val="28"/>
          <w:szCs w:val="28"/>
          <w:shd w:val="clear" w:color="auto" w:fill="FFFFFF"/>
          <w:lang w:val="vi-VN"/>
        </w:rPr>
        <w:t xml:space="preserve"> </w:t>
      </w:r>
      <w:r w:rsidR="00222B07">
        <w:rPr>
          <w:rFonts w:ascii="Times New Roman" w:eastAsia="Times New Roman" w:hAnsi="Times New Roman" w:cs="Times New Roman"/>
          <w:color w:val="333333"/>
          <w:sz w:val="28"/>
          <w:szCs w:val="28"/>
          <w:shd w:val="clear" w:color="auto" w:fill="FFFFFF"/>
        </w:rPr>
        <w:t>xây dựng Kế hoạch d</w:t>
      </w:r>
      <w:r w:rsidRPr="00DA5D77">
        <w:rPr>
          <w:rFonts w:ascii="Times New Roman" w:eastAsia="Times New Roman" w:hAnsi="Times New Roman" w:cs="Times New Roman"/>
          <w:color w:val="333333"/>
          <w:sz w:val="28"/>
          <w:szCs w:val="28"/>
          <w:shd w:val="clear" w:color="auto" w:fill="FFFFFF"/>
        </w:rPr>
        <w:t>ạy học trực tuyến qua Internet như sau:</w:t>
      </w:r>
    </w:p>
    <w:p w:rsidR="00DA5D77" w:rsidRPr="00DA5D77" w:rsidRDefault="00DA5D77" w:rsidP="009A2502">
      <w:pPr>
        <w:shd w:val="clear" w:color="auto" w:fill="FFFFFF"/>
        <w:spacing w:after="0" w:line="400" w:lineRule="exact"/>
        <w:ind w:firstLine="709"/>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1. MỤC ĐÍCH, YÊU CẦU</w:t>
      </w:r>
    </w:p>
    <w:p w:rsidR="00DA5D77" w:rsidRPr="00DA5D77" w:rsidRDefault="00DA5D77" w:rsidP="009A2502">
      <w:pPr>
        <w:shd w:val="clear" w:color="auto" w:fill="FFFFFF"/>
        <w:spacing w:after="0" w:line="400" w:lineRule="exact"/>
        <w:ind w:firstLine="709"/>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1.1. Mục đích</w:t>
      </w:r>
    </w:p>
    <w:p w:rsidR="00DA5D77" w:rsidRPr="00DA5D77" w:rsidRDefault="00DA5D77" w:rsidP="009A2502">
      <w:pPr>
        <w:shd w:val="clear" w:color="auto" w:fill="FFFFFF"/>
        <w:spacing w:after="0" w:line="400" w:lineRule="exact"/>
        <w:ind w:firstLine="709"/>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Giúp học sinh được học theo chương trình giáo dục phổ thông trong thời gian nghỉ học ở trường để phòng chống Covid-19;</w:t>
      </w:r>
    </w:p>
    <w:p w:rsidR="00DA5D77" w:rsidRPr="00DA5D77" w:rsidRDefault="00DA5D77" w:rsidP="009A2502">
      <w:pPr>
        <w:shd w:val="clear" w:color="auto" w:fill="FFFFFF"/>
        <w:spacing w:after="0" w:line="400" w:lineRule="exact"/>
        <w:ind w:firstLine="709"/>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Phát triển năng lực tự học của học sinh và nâng cao kỹ năng tổ chức dạy học qua Internet của giáo viên.</w:t>
      </w:r>
    </w:p>
    <w:p w:rsidR="00DA5D77" w:rsidRPr="00DA5D77" w:rsidRDefault="00DA5D77" w:rsidP="00A52D3D">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Tăng cường mối liên hệ giữa nhà trường và gia đình trong việc tổ chức, hỗ trợ học sinh trong học tập.</w:t>
      </w:r>
    </w:p>
    <w:p w:rsidR="00DA5D77" w:rsidRPr="00DA5D77" w:rsidRDefault="00DA5D77" w:rsidP="00A52D3D">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Tiếp tục đẩy mạnh ứng dụng công nghệ thông tin trong dạy học theo hướng tiếp cận cuộc cách mạng công nghiệp 4.0.</w:t>
      </w:r>
    </w:p>
    <w:p w:rsidR="00DA5D77" w:rsidRPr="00DA5D77" w:rsidRDefault="00DA5D77" w:rsidP="00A52D3D">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1.2. Yêu cầu</w:t>
      </w:r>
    </w:p>
    <w:p w:rsidR="00DA5D77" w:rsidRPr="00DA5D77" w:rsidRDefault="00DA5D77" w:rsidP="00A52D3D">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000000"/>
          <w:sz w:val="28"/>
          <w:szCs w:val="28"/>
          <w:shd w:val="clear" w:color="auto" w:fill="FFFFFF"/>
        </w:rPr>
        <w:lastRenderedPageBreak/>
        <w:t>- Đối với giáo viên: Phải có kỹ năng xây dựng và lựa chọn học liệu; tích cực ứng dụng CNTT vào quá trình dạy học; sử dụng cơ bản thành thạo các ứng dụng, phần mềm dạy học đã được tập huấn.</w:t>
      </w:r>
    </w:p>
    <w:p w:rsidR="00DA5D77" w:rsidRPr="00DA5D77" w:rsidRDefault="00DA5D77" w:rsidP="00A52D3D">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000000"/>
          <w:sz w:val="28"/>
          <w:szCs w:val="28"/>
          <w:shd w:val="clear" w:color="auto" w:fill="FFFFFF"/>
        </w:rPr>
        <w:t>- Đối với học sinh: Phải có tài khoản trên Google, Facebook</w:t>
      </w:r>
      <w:r w:rsidR="00A52D3D">
        <w:rPr>
          <w:rFonts w:ascii="Times New Roman" w:eastAsia="Times New Roman" w:hAnsi="Times New Roman" w:cs="Times New Roman"/>
          <w:color w:val="000000"/>
          <w:sz w:val="28"/>
          <w:szCs w:val="28"/>
          <w:shd w:val="clear" w:color="auto" w:fill="FFFFFF"/>
          <w:lang w:val="vi-VN"/>
        </w:rPr>
        <w:t xml:space="preserve">, </w:t>
      </w:r>
      <w:r w:rsidRPr="00DA5D77">
        <w:rPr>
          <w:rFonts w:ascii="Times New Roman" w:eastAsia="Times New Roman" w:hAnsi="Times New Roman" w:cs="Times New Roman"/>
          <w:color w:val="000000"/>
          <w:sz w:val="28"/>
          <w:szCs w:val="28"/>
          <w:shd w:val="clear" w:color="auto" w:fill="FFFFFF"/>
        </w:rPr>
        <w:t>Zalo; máy tính hoặc điện thoại thông minh kết nối Internet; tham gia học tập và hoàn thành làm bài kiểm tra đầy đủ theo hướng dẫn của giáo viên.</w:t>
      </w:r>
    </w:p>
    <w:p w:rsidR="00DA5D77" w:rsidRPr="00DA5D77" w:rsidRDefault="00DA5D77" w:rsidP="00A52D3D">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i/>
          <w:iCs/>
          <w:color w:val="000000"/>
          <w:sz w:val="28"/>
          <w:szCs w:val="28"/>
          <w:shd w:val="clear" w:color="auto" w:fill="FFFFFF"/>
        </w:rPr>
        <w:t>Trường hợp đặc biệt, học sinh không có máy tính hoặc điện thoại thông minh hoặc không có điều kiện kết nối Internet thì giáo viên hướng dẫn học sinh tự học trên sách giáo khoa và giáo viên kiểm tra bài bằng cách trao đổi với phụ huynh học sinh qua Smats</w:t>
      </w:r>
      <w:r w:rsidR="00A52D3D">
        <w:rPr>
          <w:rFonts w:ascii="Times New Roman" w:eastAsia="Times New Roman" w:hAnsi="Times New Roman" w:cs="Times New Roman"/>
          <w:i/>
          <w:iCs/>
          <w:color w:val="000000"/>
          <w:sz w:val="28"/>
          <w:szCs w:val="28"/>
          <w:shd w:val="clear" w:color="auto" w:fill="FFFFFF"/>
          <w:lang w:val="vi-VN"/>
        </w:rPr>
        <w:t>, hoặc tham gia học nhờ</w:t>
      </w:r>
      <w:r w:rsidRPr="00DA5D77">
        <w:rPr>
          <w:rFonts w:ascii="Times New Roman" w:eastAsia="Times New Roman" w:hAnsi="Times New Roman" w:cs="Times New Roman"/>
          <w:i/>
          <w:iCs/>
          <w:color w:val="000000"/>
          <w:sz w:val="28"/>
          <w:szCs w:val="28"/>
          <w:shd w:val="clear" w:color="auto" w:fill="FFFFFF"/>
        </w:rPr>
        <w:t>.</w:t>
      </w:r>
    </w:p>
    <w:p w:rsidR="00DA5D77" w:rsidRPr="00DA5D77" w:rsidRDefault="00A52D3D" w:rsidP="00A52D3D">
      <w:pPr>
        <w:shd w:val="clear" w:color="auto" w:fill="FFFFFF"/>
        <w:spacing w:after="0" w:line="400" w:lineRule="exact"/>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shd w:val="clear" w:color="auto" w:fill="FFFFFF"/>
        </w:rPr>
        <w:t>- Đối với c</w:t>
      </w:r>
      <w:r w:rsidR="00DA5D77" w:rsidRPr="00DA5D77">
        <w:rPr>
          <w:rFonts w:ascii="Times New Roman" w:eastAsia="Times New Roman" w:hAnsi="Times New Roman" w:cs="Times New Roman"/>
          <w:color w:val="000000"/>
          <w:sz w:val="28"/>
          <w:szCs w:val="28"/>
          <w:shd w:val="clear" w:color="auto" w:fill="FFFFFF"/>
        </w:rPr>
        <w:t>ha mẹ học sinh: Chuẩn bị các điều kiện cơ bản cho con em mình học trực tuyến; giám sát, hỗ trợ quá trình học của con mình; phối hợp, hướng dẫn con em mình hoàn thành các yêu cầu của giáo viên.</w:t>
      </w:r>
    </w:p>
    <w:p w:rsidR="00DA5D77" w:rsidRPr="00DA5D77" w:rsidRDefault="00DA5D77" w:rsidP="00DA5D77">
      <w:pPr>
        <w:shd w:val="clear" w:color="auto" w:fill="FFFFFF"/>
        <w:spacing w:after="0" w:line="400" w:lineRule="exact"/>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2. ĐỐI TƯỢNG VÀ NỘI DUNG HỌC</w:t>
      </w:r>
    </w:p>
    <w:p w:rsidR="00DA5D77" w:rsidRPr="00DA5D77" w:rsidRDefault="00DA5D77" w:rsidP="00DA5D77">
      <w:pPr>
        <w:shd w:val="clear" w:color="auto" w:fill="FFFFFF"/>
        <w:spacing w:after="0" w:line="400" w:lineRule="exact"/>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2.1. Đối tượng</w:t>
      </w:r>
    </w:p>
    <w:p w:rsidR="00DA5D77" w:rsidRPr="00DA5D77" w:rsidRDefault="00A52D3D" w:rsidP="00222B07">
      <w:pPr>
        <w:shd w:val="clear" w:color="auto" w:fill="FFFFFF"/>
        <w:spacing w:after="0" w:line="40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100% học sinh từ lớp 6 đến lớp 9</w:t>
      </w:r>
      <w:r w:rsidR="00DA5D77" w:rsidRPr="00DA5D77">
        <w:rPr>
          <w:rFonts w:ascii="Times New Roman" w:eastAsia="Times New Roman" w:hAnsi="Times New Roman" w:cs="Times New Roman"/>
          <w:color w:val="333333"/>
          <w:sz w:val="28"/>
          <w:szCs w:val="28"/>
          <w:shd w:val="clear" w:color="auto" w:fill="FFFFFF"/>
        </w:rPr>
        <w:t xml:space="preserve">, trường </w:t>
      </w:r>
      <w:r>
        <w:rPr>
          <w:rFonts w:ascii="Times New Roman" w:eastAsia="Times New Roman" w:hAnsi="Times New Roman" w:cs="Times New Roman"/>
          <w:color w:val="333333"/>
          <w:sz w:val="28"/>
          <w:szCs w:val="28"/>
          <w:shd w:val="clear" w:color="auto" w:fill="FFFFFF"/>
          <w:lang w:val="vi-VN"/>
        </w:rPr>
        <w:t>THCS Đồng Than</w:t>
      </w:r>
      <w:r>
        <w:rPr>
          <w:rFonts w:ascii="Times New Roman" w:eastAsia="Times New Roman" w:hAnsi="Times New Roman" w:cs="Times New Roman"/>
          <w:color w:val="333333"/>
          <w:sz w:val="28"/>
          <w:szCs w:val="28"/>
          <w:shd w:val="clear" w:color="auto" w:fill="FFFFFF"/>
        </w:rPr>
        <w:t>, năm học 20</w:t>
      </w:r>
      <w:r>
        <w:rPr>
          <w:rFonts w:ascii="Times New Roman" w:eastAsia="Times New Roman" w:hAnsi="Times New Roman" w:cs="Times New Roman"/>
          <w:color w:val="333333"/>
          <w:sz w:val="28"/>
          <w:szCs w:val="28"/>
          <w:shd w:val="clear" w:color="auto" w:fill="FFFFFF"/>
          <w:lang w:val="vi-VN"/>
        </w:rPr>
        <w:t>20</w:t>
      </w:r>
      <w:r>
        <w:rPr>
          <w:rFonts w:ascii="Times New Roman" w:eastAsia="Times New Roman" w:hAnsi="Times New Roman" w:cs="Times New Roman"/>
          <w:color w:val="333333"/>
          <w:sz w:val="28"/>
          <w:szCs w:val="28"/>
          <w:shd w:val="clear" w:color="auto" w:fill="FFFFFF"/>
        </w:rPr>
        <w:t>-2021</w:t>
      </w:r>
      <w:r w:rsidR="00DA5D77" w:rsidRPr="00DA5D77">
        <w:rPr>
          <w:rFonts w:ascii="Times New Roman" w:eastAsia="Times New Roman" w:hAnsi="Times New Roman" w:cs="Times New Roman"/>
          <w:color w:val="333333"/>
          <w:sz w:val="28"/>
          <w:szCs w:val="28"/>
          <w:shd w:val="clear" w:color="auto" w:fill="FFFFFF"/>
        </w:rPr>
        <w:t>.</w:t>
      </w:r>
    </w:p>
    <w:p w:rsidR="00DA5D77" w:rsidRPr="00DA5D77" w:rsidRDefault="00DA5D77" w:rsidP="00DA5D77">
      <w:pPr>
        <w:shd w:val="clear" w:color="auto" w:fill="FFFFFF"/>
        <w:spacing w:after="0" w:line="400" w:lineRule="exact"/>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2.2. Nội dung</w:t>
      </w:r>
    </w:p>
    <w:p w:rsidR="000047AD" w:rsidRPr="001220AD" w:rsidRDefault="00DA5D77" w:rsidP="000047AD">
      <w:pPr>
        <w:pStyle w:val="ListParagraph"/>
        <w:numPr>
          <w:ilvl w:val="0"/>
          <w:numId w:val="1"/>
        </w:numPr>
        <w:spacing w:line="360" w:lineRule="auto"/>
        <w:ind w:left="0" w:firstLine="360"/>
        <w:rPr>
          <w:rFonts w:ascii="Times New Roman" w:hAnsi="Times New Roman" w:cs="Times New Roman"/>
          <w:color w:val="000000"/>
          <w:sz w:val="28"/>
          <w:szCs w:val="28"/>
          <w:lang w:val="vi-VN"/>
        </w:rPr>
      </w:pPr>
      <w:r w:rsidRPr="00DA5D77">
        <w:rPr>
          <w:rFonts w:ascii="Times New Roman" w:eastAsia="Times New Roman" w:hAnsi="Times New Roman" w:cs="Times New Roman"/>
          <w:color w:val="333333"/>
          <w:sz w:val="28"/>
          <w:szCs w:val="28"/>
          <w:shd w:val="clear" w:color="auto" w:fill="FFFFFF"/>
        </w:rPr>
        <w:t>Áp dụng trong việc ôn tập kiến thức, học nội dung kiến thức mới và kiểm tra, đánh giá học sinh theo</w:t>
      </w:r>
      <w:r w:rsidR="000047AD">
        <w:rPr>
          <w:rFonts w:ascii="Times New Roman" w:eastAsia="Times New Roman" w:hAnsi="Times New Roman" w:cs="Times New Roman"/>
          <w:color w:val="333333"/>
          <w:sz w:val="28"/>
          <w:szCs w:val="28"/>
          <w:shd w:val="clear" w:color="auto" w:fill="FFFFFF"/>
          <w:lang w:val="vi-VN"/>
        </w:rPr>
        <w:t xml:space="preserve"> kế hoạch dạy học và </w:t>
      </w:r>
      <w:r w:rsidR="000047AD">
        <w:rPr>
          <w:rStyle w:val="fontstyle01"/>
          <w:lang w:val="vi-VN"/>
        </w:rPr>
        <w:t>Thông tư s</w:t>
      </w:r>
      <w:r w:rsidR="000047AD">
        <w:rPr>
          <w:rStyle w:val="fontstyle01"/>
        </w:rPr>
        <w:t xml:space="preserve">ố: </w:t>
      </w:r>
      <w:r w:rsidR="000047AD">
        <w:rPr>
          <w:rStyle w:val="fontstyle01"/>
          <w:lang w:val="vi-VN"/>
        </w:rPr>
        <w:t>26</w:t>
      </w:r>
      <w:r w:rsidR="000047AD">
        <w:rPr>
          <w:rStyle w:val="fontstyle01"/>
        </w:rPr>
        <w:t>/2020/TT-BGDĐT</w:t>
      </w:r>
      <w:r w:rsidR="000047AD">
        <w:rPr>
          <w:rStyle w:val="fontstyle01"/>
          <w:lang w:val="vi-VN"/>
        </w:rPr>
        <w:t xml:space="preserve"> </w:t>
      </w:r>
      <w:r w:rsidR="000047AD">
        <w:rPr>
          <w:rStyle w:val="fontstyle01"/>
        </w:rPr>
        <w:t>ngày</w:t>
      </w:r>
      <w:r w:rsidR="000047AD">
        <w:rPr>
          <w:rStyle w:val="fontstyle01"/>
          <w:lang w:val="vi-VN"/>
        </w:rPr>
        <w:t xml:space="preserve"> 26</w:t>
      </w:r>
      <w:r w:rsidR="000047AD">
        <w:rPr>
          <w:rStyle w:val="fontstyle01"/>
        </w:rPr>
        <w:t xml:space="preserve"> tháng</w:t>
      </w:r>
      <w:r w:rsidR="000047AD">
        <w:rPr>
          <w:rStyle w:val="fontstyle01"/>
          <w:lang w:val="vi-VN"/>
        </w:rPr>
        <w:t xml:space="preserve"> 8</w:t>
      </w:r>
      <w:r w:rsidR="000047AD">
        <w:rPr>
          <w:rStyle w:val="fontstyle01"/>
        </w:rPr>
        <w:t xml:space="preserve"> năm 2020</w:t>
      </w:r>
      <w:r w:rsidR="000047AD">
        <w:rPr>
          <w:rStyle w:val="fontstyle01"/>
          <w:lang w:val="vi-VN"/>
        </w:rPr>
        <w:t xml:space="preserve"> s</w:t>
      </w:r>
      <w:r w:rsidR="000047AD">
        <w:rPr>
          <w:rStyle w:val="fontstyle01"/>
        </w:rPr>
        <w:t>ửa đổi, bổ sung một số điều của Quy chế đánh giá, xếp loại học sinh trung học cơ sở</w:t>
      </w:r>
      <w:r w:rsidR="000047AD">
        <w:rPr>
          <w:rStyle w:val="fontstyle01"/>
          <w:lang w:val="vi-VN"/>
        </w:rPr>
        <w:t xml:space="preserve"> </w:t>
      </w:r>
      <w:r w:rsidR="000047AD">
        <w:rPr>
          <w:rStyle w:val="fontstyle01"/>
        </w:rPr>
        <w:t>và học sinh trung học phổ</w:t>
      </w:r>
      <w:r w:rsidR="000047AD">
        <w:rPr>
          <w:rStyle w:val="fontstyle01"/>
          <w:lang w:val="vi-VN"/>
        </w:rPr>
        <w:t xml:space="preserve"> </w:t>
      </w:r>
      <w:r w:rsidR="000047AD">
        <w:rPr>
          <w:rStyle w:val="fontstyle01"/>
        </w:rPr>
        <w:t>thông ban hành kèm theo</w:t>
      </w:r>
      <w:r w:rsidR="000047AD" w:rsidRPr="001220AD">
        <w:rPr>
          <w:rStyle w:val="fontstyle01"/>
          <w:lang w:val="vi-VN"/>
        </w:rPr>
        <w:t xml:space="preserve"> </w:t>
      </w:r>
      <w:r w:rsidR="000047AD">
        <w:rPr>
          <w:rStyle w:val="fontstyle01"/>
        </w:rPr>
        <w:t>Thông tư số</w:t>
      </w:r>
      <w:r w:rsidR="000047AD" w:rsidRPr="001220AD">
        <w:rPr>
          <w:rStyle w:val="fontstyle01"/>
          <w:lang w:val="vi-VN"/>
        </w:rPr>
        <w:t xml:space="preserve"> </w:t>
      </w:r>
      <w:r w:rsidR="000047AD">
        <w:rPr>
          <w:rStyle w:val="fontstyle01"/>
        </w:rPr>
        <w:t>58/2011/TT-BGDĐT</w:t>
      </w:r>
      <w:r w:rsidR="000047AD" w:rsidRPr="001220AD">
        <w:rPr>
          <w:rStyle w:val="fontstyle01"/>
          <w:lang w:val="vi-VN"/>
        </w:rPr>
        <w:t xml:space="preserve"> </w:t>
      </w:r>
      <w:r w:rsidR="000047AD">
        <w:rPr>
          <w:rStyle w:val="fontstyle01"/>
        </w:rPr>
        <w:t>ngày 12 tháng 12 năm 2011 của Bộ trưởng Bộ Giáo dục và Đào</w:t>
      </w:r>
      <w:r w:rsidR="000047AD">
        <w:rPr>
          <w:rStyle w:val="fontstyle01"/>
          <w:lang w:val="vi-VN"/>
        </w:rPr>
        <w:t>.</w:t>
      </w:r>
    </w:p>
    <w:p w:rsidR="00DA5D77" w:rsidRPr="00DA5D77" w:rsidRDefault="00DA5D77" w:rsidP="00DA5D77">
      <w:pPr>
        <w:shd w:val="clear" w:color="auto" w:fill="FFFFFF"/>
        <w:spacing w:after="0" w:line="400" w:lineRule="exact"/>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3. THỜI GIAN VÀ HÌNH THỨC DẠY</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3.1. Thời gian:</w:t>
      </w:r>
    </w:p>
    <w:p w:rsidR="00DA5D77" w:rsidRDefault="000047AD"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Từ ngày </w:t>
      </w:r>
      <w:r>
        <w:rPr>
          <w:rFonts w:ascii="Times New Roman" w:eastAsia="Times New Roman" w:hAnsi="Times New Roman" w:cs="Times New Roman"/>
          <w:color w:val="333333"/>
          <w:sz w:val="28"/>
          <w:szCs w:val="28"/>
          <w:shd w:val="clear" w:color="auto" w:fill="FFFFFF"/>
          <w:lang w:val="vi-VN"/>
        </w:rPr>
        <w:t>17</w:t>
      </w:r>
      <w:r>
        <w:rPr>
          <w:rFonts w:ascii="Times New Roman" w:eastAsia="Times New Roman" w:hAnsi="Times New Roman" w:cs="Times New Roman"/>
          <w:color w:val="333333"/>
          <w:sz w:val="28"/>
          <w:szCs w:val="28"/>
          <w:shd w:val="clear" w:color="auto" w:fill="FFFFFF"/>
        </w:rPr>
        <w:t>/02</w:t>
      </w:r>
      <w:r w:rsidR="00DA5D77" w:rsidRPr="00DA5D77">
        <w:rPr>
          <w:rFonts w:ascii="Times New Roman" w:eastAsia="Times New Roman" w:hAnsi="Times New Roman" w:cs="Times New Roman"/>
          <w:color w:val="333333"/>
          <w:sz w:val="28"/>
          <w:szCs w:val="28"/>
          <w:shd w:val="clear" w:color="auto" w:fill="FFFFFF"/>
        </w:rPr>
        <w:t>/202</w:t>
      </w:r>
      <w:r>
        <w:rPr>
          <w:rFonts w:ascii="Times New Roman" w:eastAsia="Times New Roman" w:hAnsi="Times New Roman" w:cs="Times New Roman"/>
          <w:color w:val="333333"/>
          <w:sz w:val="28"/>
          <w:szCs w:val="28"/>
          <w:shd w:val="clear" w:color="auto" w:fill="FFFFFF"/>
          <w:lang w:val="vi-VN"/>
        </w:rPr>
        <w:t>1</w:t>
      </w:r>
      <w:r w:rsidR="00DA5D77" w:rsidRPr="00DA5D77">
        <w:rPr>
          <w:rFonts w:ascii="Times New Roman" w:eastAsia="Times New Roman" w:hAnsi="Times New Roman" w:cs="Times New Roman"/>
          <w:color w:val="333333"/>
          <w:sz w:val="28"/>
          <w:szCs w:val="28"/>
          <w:shd w:val="clear" w:color="auto" w:fill="FFFFFF"/>
        </w:rPr>
        <w:t xml:space="preserve"> đến </w:t>
      </w:r>
      <w:r>
        <w:rPr>
          <w:rFonts w:ascii="Times New Roman" w:eastAsia="Times New Roman" w:hAnsi="Times New Roman" w:cs="Times New Roman"/>
          <w:color w:val="333333"/>
          <w:sz w:val="28"/>
          <w:szCs w:val="28"/>
          <w:shd w:val="clear" w:color="auto" w:fill="FFFFFF"/>
          <w:lang w:val="vi-VN"/>
        </w:rPr>
        <w:t>khi học sinh trở lại trường</w:t>
      </w:r>
      <w:r w:rsidR="00DA5D77" w:rsidRPr="00DA5D77">
        <w:rPr>
          <w:rFonts w:ascii="Times New Roman" w:eastAsia="Times New Roman" w:hAnsi="Times New Roman" w:cs="Times New Roman"/>
          <w:color w:val="333333"/>
          <w:sz w:val="28"/>
          <w:szCs w:val="28"/>
          <w:shd w:val="clear" w:color="auto" w:fill="FFFFFF"/>
        </w:rPr>
        <w:t>: Giáo viên hướng dẫn cách vào học trực tuyến cho học sinh và cha mẹ học sinh; Ôn tập các kiến thức cần thiết cho học sinh; Chuẩn bị nội dung bài dạy áp dụng trong thời gian tiếp theo.</w:t>
      </w:r>
    </w:p>
    <w:p w:rsidR="00D72906" w:rsidRDefault="00D72906"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lang w:val="vi-VN"/>
        </w:rPr>
        <w:t>- Ngày 15/02/2021 họp Ban Lãnh đạo mở rộng rà soát phân công chuyên môn (Đã dự kiến và giao ngày 01/02). Xây dựng TKB</w:t>
      </w:r>
      <w:r w:rsidR="00594291">
        <w:rPr>
          <w:rFonts w:ascii="Times New Roman" w:eastAsia="Times New Roman" w:hAnsi="Times New Roman" w:cs="Times New Roman"/>
          <w:color w:val="333333"/>
          <w:sz w:val="28"/>
          <w:szCs w:val="28"/>
          <w:shd w:val="clear" w:color="auto" w:fill="FFFFFF"/>
          <w:lang w:val="vi-VN"/>
        </w:rPr>
        <w:t>, phân công giáo viên trợ giảng; quản trị lớp học.</w:t>
      </w:r>
    </w:p>
    <w:p w:rsidR="000047AD" w:rsidRDefault="000047AD"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lang w:val="vi-VN"/>
        </w:rPr>
        <w:t>N</w:t>
      </w:r>
      <w:r>
        <w:rPr>
          <w:rFonts w:ascii="Times New Roman" w:eastAsia="Times New Roman" w:hAnsi="Times New Roman" w:cs="Times New Roman"/>
          <w:color w:val="333333"/>
          <w:sz w:val="28"/>
          <w:szCs w:val="28"/>
          <w:shd w:val="clear" w:color="auto" w:fill="FFFFFF"/>
        </w:rPr>
        <w:t xml:space="preserve">gày </w:t>
      </w:r>
      <w:r>
        <w:rPr>
          <w:rFonts w:ascii="Times New Roman" w:eastAsia="Times New Roman" w:hAnsi="Times New Roman" w:cs="Times New Roman"/>
          <w:color w:val="333333"/>
          <w:sz w:val="28"/>
          <w:szCs w:val="28"/>
          <w:shd w:val="clear" w:color="auto" w:fill="FFFFFF"/>
          <w:lang w:val="vi-VN"/>
        </w:rPr>
        <w:t>15</w:t>
      </w:r>
      <w:r>
        <w:rPr>
          <w:rFonts w:ascii="Times New Roman" w:eastAsia="Times New Roman" w:hAnsi="Times New Roman" w:cs="Times New Roman"/>
          <w:color w:val="333333"/>
          <w:sz w:val="28"/>
          <w:szCs w:val="28"/>
          <w:shd w:val="clear" w:color="auto" w:fill="FFFFFF"/>
        </w:rPr>
        <w:t>/02</w:t>
      </w:r>
      <w:r w:rsidR="00DA5D77" w:rsidRPr="00DA5D77">
        <w:rPr>
          <w:rFonts w:ascii="Times New Roman" w:eastAsia="Times New Roman" w:hAnsi="Times New Roman" w:cs="Times New Roman"/>
          <w:color w:val="333333"/>
          <w:sz w:val="28"/>
          <w:szCs w:val="28"/>
          <w:shd w:val="clear" w:color="auto" w:fill="FFFFFF"/>
        </w:rPr>
        <w:t>/202</w:t>
      </w:r>
      <w:r>
        <w:rPr>
          <w:rFonts w:ascii="Times New Roman" w:eastAsia="Times New Roman" w:hAnsi="Times New Roman" w:cs="Times New Roman"/>
          <w:color w:val="333333"/>
          <w:sz w:val="28"/>
          <w:szCs w:val="28"/>
          <w:shd w:val="clear" w:color="auto" w:fill="FFFFFF"/>
          <w:lang w:val="vi-VN"/>
        </w:rPr>
        <w:t>1</w:t>
      </w:r>
      <w:r w:rsidR="00DA5D77" w:rsidRPr="00DA5D77">
        <w:rPr>
          <w:rFonts w:ascii="Times New Roman" w:eastAsia="Times New Roman" w:hAnsi="Times New Roman" w:cs="Times New Roman"/>
          <w:color w:val="333333"/>
          <w:sz w:val="28"/>
          <w:szCs w:val="28"/>
          <w:shd w:val="clear" w:color="auto" w:fill="FFFFFF"/>
        </w:rPr>
        <w:t xml:space="preserve">: GV thực hiện dạy </w:t>
      </w:r>
      <w:r>
        <w:rPr>
          <w:rFonts w:ascii="Times New Roman" w:eastAsia="Times New Roman" w:hAnsi="Times New Roman" w:cs="Times New Roman"/>
          <w:color w:val="333333"/>
          <w:sz w:val="28"/>
          <w:szCs w:val="28"/>
          <w:shd w:val="clear" w:color="auto" w:fill="FFFFFF"/>
          <w:lang w:val="vi-VN"/>
        </w:rPr>
        <w:t xml:space="preserve">thử nghiệm </w:t>
      </w:r>
      <w:r w:rsidR="00DA5D77" w:rsidRPr="00DA5D77">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lang w:val="vi-VN"/>
        </w:rPr>
        <w:t>để kiểm tra đường truyền, thiết bị đầu cuối.</w:t>
      </w:r>
    </w:p>
    <w:p w:rsidR="000047AD" w:rsidRDefault="000047AD"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lastRenderedPageBreak/>
        <w:t>- Tối 15/02/2021 họp trực tuyến toàn thể Hội đồng để rút kinh nghiệm và điều chỉnh kế hoạch, hình thức tổ chức.</w:t>
      </w:r>
    </w:p>
    <w:p w:rsidR="00277A62" w:rsidRDefault="00277A62"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t>- Ngày 16/02 GVCN gửi TKB, Đường link trên zalo nhóm lớp cho học sinh.</w:t>
      </w:r>
    </w:p>
    <w:p w:rsidR="00277A62" w:rsidRDefault="00222B07"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t xml:space="preserve">- Tập huấn sử dụng phần mềm </w:t>
      </w:r>
      <w:r>
        <w:rPr>
          <w:rFonts w:ascii="Times New Roman" w:eastAsia="Times New Roman" w:hAnsi="Times New Roman" w:cs="Times New Roman"/>
          <w:color w:val="333333"/>
          <w:sz w:val="28"/>
          <w:szCs w:val="28"/>
          <w:shd w:val="clear" w:color="auto" w:fill="FFFFFF"/>
        </w:rPr>
        <w:t>G</w:t>
      </w:r>
      <w:r w:rsidR="00277A62">
        <w:rPr>
          <w:rFonts w:ascii="Times New Roman" w:eastAsia="Times New Roman" w:hAnsi="Times New Roman" w:cs="Times New Roman"/>
          <w:color w:val="333333"/>
          <w:sz w:val="28"/>
          <w:szCs w:val="28"/>
          <w:shd w:val="clear" w:color="auto" w:fill="FFFFFF"/>
          <w:lang w:val="vi-VN"/>
        </w:rPr>
        <w:t>oogle-Meet sử dụng gmail do PGD Yên Mỹ cung cấp.</w:t>
      </w:r>
    </w:p>
    <w:p w:rsidR="003371DB" w:rsidRDefault="003371DB"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t>- Từ ngày 17/02 học sinh học trực tuyến 10 môn học: Toán, lí, Hóa, Sinh, Tin, Ngữ văn, Lịch sử, Địa lí, Tiếng Anh</w:t>
      </w:r>
      <w:r w:rsidR="00E32E7B">
        <w:rPr>
          <w:rFonts w:ascii="Times New Roman" w:eastAsia="Times New Roman" w:hAnsi="Times New Roman" w:cs="Times New Roman"/>
          <w:color w:val="333333"/>
          <w:sz w:val="28"/>
          <w:szCs w:val="28"/>
          <w:shd w:val="clear" w:color="auto" w:fill="FFFFFF"/>
          <w:lang w:val="vi-VN"/>
        </w:rPr>
        <w:t>. Các môn Âm nhạc, Mỹ thuật, Thể dục sẽ triển khai sau (Nếu nghỉ dài sẽ bố trí lịch học buổi tối).</w:t>
      </w:r>
    </w:p>
    <w:p w:rsidR="00DA5D77" w:rsidRDefault="000B71B3"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t>- Lịch cụ thể dạy mỗi ngày như sau:</w:t>
      </w:r>
    </w:p>
    <w:p w:rsidR="000B71B3" w:rsidRDefault="000B71B3" w:rsidP="00DA5D77">
      <w:pPr>
        <w:shd w:val="clear" w:color="auto" w:fill="FFFFFF"/>
        <w:spacing w:after="0" w:line="400" w:lineRule="exact"/>
        <w:jc w:val="both"/>
        <w:rPr>
          <w:rFonts w:ascii="Times New Roman" w:eastAsia="Times New Roman" w:hAnsi="Times New Roman" w:cs="Times New Roman"/>
          <w:color w:val="333333"/>
          <w:sz w:val="28"/>
          <w:szCs w:val="28"/>
          <w:shd w:val="clear" w:color="auto" w:fill="FFFFFF"/>
          <w:lang w:val="vi-VN"/>
        </w:rPr>
      </w:pPr>
    </w:p>
    <w:tbl>
      <w:tblPr>
        <w:tblStyle w:val="TableGrid"/>
        <w:tblW w:w="9774" w:type="dxa"/>
        <w:tblLook w:val="04A0" w:firstRow="1" w:lastRow="0" w:firstColumn="1" w:lastColumn="0" w:noHBand="0" w:noVBand="1"/>
      </w:tblPr>
      <w:tblGrid>
        <w:gridCol w:w="699"/>
        <w:gridCol w:w="1139"/>
        <w:gridCol w:w="1984"/>
        <w:gridCol w:w="1984"/>
        <w:gridCol w:w="1984"/>
        <w:gridCol w:w="1984"/>
      </w:tblGrid>
      <w:tr w:rsidR="002E0829" w:rsidRPr="00B963E1" w:rsidTr="009F46E4">
        <w:tc>
          <w:tcPr>
            <w:tcW w:w="699" w:type="dxa"/>
            <w:vAlign w:val="center"/>
          </w:tcPr>
          <w:p w:rsidR="000B71B3" w:rsidRPr="00B963E1" w:rsidRDefault="000B71B3" w:rsidP="009F46E4">
            <w:pPr>
              <w:spacing w:line="360" w:lineRule="auto"/>
              <w:jc w:val="center"/>
              <w:textAlignment w:val="baseline"/>
              <w:rPr>
                <w:rFonts w:ascii="Times New Roman" w:hAnsi="Times New Roman" w:cs="Times New Roman"/>
                <w:b/>
                <w:color w:val="333333"/>
                <w:sz w:val="28"/>
                <w:szCs w:val="28"/>
                <w:shd w:val="clear" w:color="auto" w:fill="FFFFFF"/>
              </w:rPr>
            </w:pPr>
            <w:r w:rsidRPr="00B963E1">
              <w:rPr>
                <w:rFonts w:ascii="Times New Roman" w:hAnsi="Times New Roman" w:cs="Times New Roman"/>
                <w:b/>
                <w:color w:val="333333"/>
                <w:sz w:val="28"/>
                <w:szCs w:val="28"/>
                <w:shd w:val="clear" w:color="auto" w:fill="FFFFFF"/>
              </w:rPr>
              <w:t>Tiết</w:t>
            </w:r>
          </w:p>
        </w:tc>
        <w:tc>
          <w:tcPr>
            <w:tcW w:w="1139" w:type="dxa"/>
            <w:vAlign w:val="center"/>
          </w:tcPr>
          <w:p w:rsidR="000B71B3" w:rsidRPr="00B963E1" w:rsidRDefault="000B71B3" w:rsidP="009F46E4">
            <w:pPr>
              <w:spacing w:line="360" w:lineRule="auto"/>
              <w:jc w:val="center"/>
              <w:textAlignment w:val="baseline"/>
              <w:rPr>
                <w:rFonts w:ascii="Times New Roman" w:hAnsi="Times New Roman" w:cs="Times New Roman"/>
                <w:b/>
                <w:color w:val="333333"/>
                <w:sz w:val="28"/>
                <w:szCs w:val="28"/>
                <w:shd w:val="clear" w:color="auto" w:fill="FFFFFF"/>
              </w:rPr>
            </w:pPr>
            <w:r w:rsidRPr="00B963E1">
              <w:rPr>
                <w:rFonts w:ascii="Times New Roman" w:hAnsi="Times New Roman" w:cs="Times New Roman"/>
                <w:b/>
                <w:color w:val="333333"/>
                <w:sz w:val="28"/>
                <w:szCs w:val="28"/>
                <w:shd w:val="clear" w:color="auto" w:fill="FFFFFF"/>
              </w:rPr>
              <w:t>Thời gian</w:t>
            </w:r>
          </w:p>
        </w:tc>
        <w:tc>
          <w:tcPr>
            <w:tcW w:w="1984" w:type="dxa"/>
            <w:vAlign w:val="center"/>
          </w:tcPr>
          <w:p w:rsidR="000B71B3" w:rsidRPr="00B963E1" w:rsidRDefault="000B71B3" w:rsidP="009F46E4">
            <w:pPr>
              <w:spacing w:line="360" w:lineRule="auto"/>
              <w:jc w:val="center"/>
              <w:textAlignment w:val="baseline"/>
              <w:rPr>
                <w:rFonts w:ascii="Times New Roman" w:hAnsi="Times New Roman" w:cs="Times New Roman"/>
                <w:b/>
                <w:color w:val="333333"/>
                <w:sz w:val="28"/>
                <w:szCs w:val="28"/>
                <w:shd w:val="clear" w:color="auto" w:fill="FFFFFF"/>
              </w:rPr>
            </w:pPr>
            <w:r w:rsidRPr="00B963E1">
              <w:rPr>
                <w:rFonts w:ascii="Times New Roman" w:hAnsi="Times New Roman" w:cs="Times New Roman"/>
                <w:b/>
                <w:color w:val="333333"/>
                <w:sz w:val="28"/>
                <w:szCs w:val="28"/>
                <w:shd w:val="clear" w:color="auto" w:fill="FFFFFF"/>
              </w:rPr>
              <w:t>Khối 9</w:t>
            </w:r>
          </w:p>
        </w:tc>
        <w:tc>
          <w:tcPr>
            <w:tcW w:w="1984" w:type="dxa"/>
            <w:vAlign w:val="center"/>
          </w:tcPr>
          <w:p w:rsidR="000B71B3" w:rsidRPr="00B963E1" w:rsidRDefault="000B71B3" w:rsidP="009F46E4">
            <w:pPr>
              <w:spacing w:line="360" w:lineRule="auto"/>
              <w:jc w:val="center"/>
              <w:textAlignment w:val="baseline"/>
              <w:rPr>
                <w:rFonts w:ascii="Times New Roman" w:hAnsi="Times New Roman" w:cs="Times New Roman"/>
                <w:b/>
                <w:color w:val="333333"/>
                <w:sz w:val="28"/>
                <w:szCs w:val="28"/>
                <w:shd w:val="clear" w:color="auto" w:fill="FFFFFF"/>
              </w:rPr>
            </w:pPr>
            <w:r w:rsidRPr="00B963E1">
              <w:rPr>
                <w:rFonts w:ascii="Times New Roman" w:hAnsi="Times New Roman" w:cs="Times New Roman"/>
                <w:b/>
                <w:color w:val="333333"/>
                <w:sz w:val="28"/>
                <w:szCs w:val="28"/>
                <w:shd w:val="clear" w:color="auto" w:fill="FFFFFF"/>
              </w:rPr>
              <w:t>Khối 8</w:t>
            </w:r>
          </w:p>
        </w:tc>
        <w:tc>
          <w:tcPr>
            <w:tcW w:w="1984" w:type="dxa"/>
            <w:vAlign w:val="center"/>
          </w:tcPr>
          <w:p w:rsidR="000B71B3" w:rsidRPr="00B963E1" w:rsidRDefault="000B71B3" w:rsidP="009F46E4">
            <w:pPr>
              <w:spacing w:line="360" w:lineRule="auto"/>
              <w:jc w:val="center"/>
              <w:textAlignment w:val="baseline"/>
              <w:rPr>
                <w:rFonts w:ascii="Times New Roman" w:hAnsi="Times New Roman" w:cs="Times New Roman"/>
                <w:b/>
                <w:color w:val="333333"/>
                <w:sz w:val="28"/>
                <w:szCs w:val="28"/>
                <w:shd w:val="clear" w:color="auto" w:fill="FFFFFF"/>
              </w:rPr>
            </w:pPr>
            <w:r w:rsidRPr="00B963E1">
              <w:rPr>
                <w:rFonts w:ascii="Times New Roman" w:hAnsi="Times New Roman" w:cs="Times New Roman"/>
                <w:b/>
                <w:color w:val="333333"/>
                <w:sz w:val="28"/>
                <w:szCs w:val="28"/>
                <w:shd w:val="clear" w:color="auto" w:fill="FFFFFF"/>
              </w:rPr>
              <w:t>Khối 7</w:t>
            </w:r>
          </w:p>
        </w:tc>
        <w:tc>
          <w:tcPr>
            <w:tcW w:w="1984" w:type="dxa"/>
            <w:vAlign w:val="center"/>
          </w:tcPr>
          <w:p w:rsidR="000B71B3" w:rsidRPr="00B963E1" w:rsidRDefault="000B71B3" w:rsidP="009F46E4">
            <w:pPr>
              <w:spacing w:line="360" w:lineRule="auto"/>
              <w:jc w:val="center"/>
              <w:textAlignment w:val="baseline"/>
              <w:rPr>
                <w:rFonts w:ascii="Times New Roman" w:hAnsi="Times New Roman" w:cs="Times New Roman"/>
                <w:b/>
                <w:color w:val="333333"/>
                <w:sz w:val="28"/>
                <w:szCs w:val="28"/>
                <w:shd w:val="clear" w:color="auto" w:fill="FFFFFF"/>
              </w:rPr>
            </w:pPr>
            <w:r w:rsidRPr="00B963E1">
              <w:rPr>
                <w:rFonts w:ascii="Times New Roman" w:hAnsi="Times New Roman" w:cs="Times New Roman"/>
                <w:b/>
                <w:color w:val="333333"/>
                <w:sz w:val="28"/>
                <w:szCs w:val="28"/>
                <w:shd w:val="clear" w:color="auto" w:fill="FFFFFF"/>
              </w:rPr>
              <w:t>Khối 6</w:t>
            </w:r>
          </w:p>
        </w:tc>
      </w:tr>
      <w:tr w:rsidR="002E0829" w:rsidTr="002E0829">
        <w:tc>
          <w:tcPr>
            <w:tcW w:w="699"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p>
        </w:tc>
        <w:tc>
          <w:tcPr>
            <w:tcW w:w="1139"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35 phút</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7h15-7h50</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13h00-13h35</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15h45-16h20</w:t>
            </w:r>
          </w:p>
        </w:tc>
        <w:tc>
          <w:tcPr>
            <w:tcW w:w="1984" w:type="dxa"/>
          </w:tcPr>
          <w:p w:rsidR="000B71B3" w:rsidRPr="00F97D5E" w:rsidRDefault="000B71B3" w:rsidP="00B50A50">
            <w:pPr>
              <w:spacing w:line="360" w:lineRule="auto"/>
              <w:ind w:left="-106"/>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10h00-10h35</w:t>
            </w:r>
          </w:p>
        </w:tc>
      </w:tr>
      <w:tr w:rsidR="002E0829" w:rsidTr="002E0829">
        <w:tc>
          <w:tcPr>
            <w:tcW w:w="699"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w:t>
            </w:r>
          </w:p>
        </w:tc>
        <w:tc>
          <w:tcPr>
            <w:tcW w:w="1139"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35 phút</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7h55-8g30</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13h40-14h15</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16h25-17h00</w:t>
            </w:r>
          </w:p>
        </w:tc>
        <w:tc>
          <w:tcPr>
            <w:tcW w:w="1984" w:type="dxa"/>
          </w:tcPr>
          <w:p w:rsidR="000B71B3" w:rsidRPr="00F97D5E" w:rsidRDefault="000B71B3" w:rsidP="00B50A50">
            <w:pPr>
              <w:spacing w:line="360" w:lineRule="auto"/>
              <w:ind w:left="-104"/>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10h40-11h15</w:t>
            </w:r>
          </w:p>
        </w:tc>
      </w:tr>
      <w:tr w:rsidR="002E0829" w:rsidTr="002E0829">
        <w:tc>
          <w:tcPr>
            <w:tcW w:w="699"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p>
        </w:tc>
        <w:tc>
          <w:tcPr>
            <w:tcW w:w="1139"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35 phút</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8h35-9h10</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14h20-14h55</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17h05-17h45</w:t>
            </w:r>
          </w:p>
        </w:tc>
        <w:tc>
          <w:tcPr>
            <w:tcW w:w="1984" w:type="dxa"/>
          </w:tcPr>
          <w:p w:rsidR="000B71B3" w:rsidRPr="00F97D5E" w:rsidRDefault="000B71B3" w:rsidP="00B50A50">
            <w:pPr>
              <w:spacing w:line="360" w:lineRule="auto"/>
              <w:ind w:left="-104"/>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11h20-12h00</w:t>
            </w:r>
          </w:p>
        </w:tc>
      </w:tr>
      <w:tr w:rsidR="002E0829" w:rsidTr="002E0829">
        <w:tc>
          <w:tcPr>
            <w:tcW w:w="699"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p>
        </w:tc>
        <w:tc>
          <w:tcPr>
            <w:tcW w:w="1139"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35 phút</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9h15-9h50</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15h00-15h35</w:t>
            </w:r>
          </w:p>
        </w:tc>
        <w:tc>
          <w:tcPr>
            <w:tcW w:w="1984" w:type="dxa"/>
          </w:tcPr>
          <w:p w:rsidR="000B71B3" w:rsidRPr="00F97D5E" w:rsidRDefault="000B71B3" w:rsidP="00B50A50">
            <w:pPr>
              <w:spacing w:line="360" w:lineRule="auto"/>
              <w:jc w:val="center"/>
              <w:textAlignment w:val="baseline"/>
              <w:rPr>
                <w:rFonts w:ascii="Times New Roman" w:hAnsi="Times New Roman" w:cs="Times New Roman"/>
                <w:color w:val="333333"/>
                <w:sz w:val="26"/>
                <w:szCs w:val="26"/>
                <w:shd w:val="clear" w:color="auto" w:fill="FFFFFF"/>
              </w:rPr>
            </w:pPr>
            <w:r w:rsidRPr="00F97D5E">
              <w:rPr>
                <w:rFonts w:ascii="Times New Roman" w:hAnsi="Times New Roman" w:cs="Times New Roman"/>
                <w:color w:val="333333"/>
                <w:sz w:val="26"/>
                <w:szCs w:val="26"/>
                <w:shd w:val="clear" w:color="auto" w:fill="FFFFFF"/>
              </w:rPr>
              <w:t>17h50-18h25</w:t>
            </w:r>
          </w:p>
        </w:tc>
        <w:tc>
          <w:tcPr>
            <w:tcW w:w="1984" w:type="dxa"/>
          </w:tcPr>
          <w:p w:rsidR="000B71B3" w:rsidRDefault="000B71B3" w:rsidP="00B50A50">
            <w:pPr>
              <w:spacing w:line="360" w:lineRule="auto"/>
              <w:jc w:val="center"/>
              <w:textAlignment w:val="baseline"/>
              <w:rPr>
                <w:rFonts w:ascii="Times New Roman" w:hAnsi="Times New Roman" w:cs="Times New Roman"/>
                <w:color w:val="333333"/>
                <w:sz w:val="28"/>
                <w:szCs w:val="28"/>
                <w:shd w:val="clear" w:color="auto" w:fill="FFFFFF"/>
              </w:rPr>
            </w:pPr>
          </w:p>
        </w:tc>
      </w:tr>
    </w:tbl>
    <w:p w:rsidR="000B71B3" w:rsidRPr="00DA5D77" w:rsidRDefault="000B71B3" w:rsidP="00963F4F">
      <w:pPr>
        <w:shd w:val="clear" w:color="auto" w:fill="FFFFFF"/>
        <w:spacing w:after="0" w:line="400" w:lineRule="exact"/>
        <w:ind w:firstLine="567"/>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Mục đích sử dụng thời gian biểu trên để phụ huynh học sinh giảm thiểu gánh nặng chuẩn bị CSVC thiết bị học tập cho con. Mỗi gia đình chỉ cần 1 thiết bị có thể cho tất cả các con học THCS Đồng Than đều học được.</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3.2. Hình thức dạy học:</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Dạy học tương tác trực tuyến qua Internet</w:t>
      </w:r>
      <w:r w:rsidR="00F90E35">
        <w:rPr>
          <w:rFonts w:ascii="Times New Roman" w:eastAsia="Times New Roman" w:hAnsi="Times New Roman" w:cs="Times New Roman"/>
          <w:color w:val="333333"/>
          <w:sz w:val="28"/>
          <w:szCs w:val="28"/>
          <w:shd w:val="clear" w:color="auto" w:fill="FFFFFF"/>
          <w:lang w:val="vi-VN"/>
        </w:rPr>
        <w:t xml:space="preserve"> trên nền t</w:t>
      </w:r>
      <w:r w:rsidR="00222B07">
        <w:rPr>
          <w:rFonts w:ascii="Times New Roman" w:eastAsia="Times New Roman" w:hAnsi="Times New Roman" w:cs="Times New Roman"/>
          <w:color w:val="333333"/>
          <w:sz w:val="28"/>
          <w:szCs w:val="28"/>
          <w:shd w:val="clear" w:color="auto" w:fill="FFFFFF"/>
          <w:lang w:val="vi-VN"/>
        </w:rPr>
        <w:t xml:space="preserve">ảng ứng dụng Google –Meet. </w:t>
      </w:r>
      <w:r w:rsidR="00222B07">
        <w:rPr>
          <w:rFonts w:ascii="Times New Roman" w:eastAsia="Times New Roman" w:hAnsi="Times New Roman" w:cs="Times New Roman"/>
          <w:color w:val="333333"/>
          <w:sz w:val="28"/>
          <w:szCs w:val="28"/>
          <w:shd w:val="clear" w:color="auto" w:fill="FFFFFF"/>
        </w:rPr>
        <w:t>Giáo</w:t>
      </w:r>
      <w:r w:rsidR="00F90E35">
        <w:rPr>
          <w:rFonts w:ascii="Times New Roman" w:eastAsia="Times New Roman" w:hAnsi="Times New Roman" w:cs="Times New Roman"/>
          <w:color w:val="333333"/>
          <w:sz w:val="28"/>
          <w:szCs w:val="28"/>
          <w:shd w:val="clear" w:color="auto" w:fill="FFFFFF"/>
          <w:lang w:val="vi-VN"/>
        </w:rPr>
        <w:t xml:space="preserve"> viên sử dụng Gmail do PGD cung cấp </w:t>
      </w:r>
      <w:hyperlink r:id="rId7" w:history="1">
        <w:r w:rsidR="00F90E35" w:rsidRPr="00D06155">
          <w:rPr>
            <w:rStyle w:val="Hyperlink"/>
            <w:rFonts w:ascii="Times New Roman" w:eastAsia="Times New Roman" w:hAnsi="Times New Roman" w:cs="Times New Roman"/>
            <w:sz w:val="28"/>
            <w:szCs w:val="28"/>
            <w:shd w:val="clear" w:color="auto" w:fill="FFFFFF"/>
            <w:lang w:val="vi-VN"/>
          </w:rPr>
          <w:t>....@pgdyenmy.edu.vn</w:t>
        </w:r>
      </w:hyperlink>
      <w:r w:rsidR="00F90E35">
        <w:rPr>
          <w:rFonts w:ascii="Times New Roman" w:eastAsia="Times New Roman" w:hAnsi="Times New Roman" w:cs="Times New Roman"/>
          <w:color w:val="333333"/>
          <w:sz w:val="28"/>
          <w:szCs w:val="28"/>
          <w:shd w:val="clear" w:color="auto" w:fill="FFFFFF"/>
          <w:lang w:val="vi-VN"/>
        </w:rPr>
        <w:t>; học sinh sử dụng gmai: ...@gmail.com</w:t>
      </w:r>
      <w:r w:rsidRPr="00DA5D77">
        <w:rPr>
          <w:rFonts w:ascii="Times New Roman" w:eastAsia="Times New Roman" w:hAnsi="Times New Roman" w:cs="Times New Roman"/>
          <w:color w:val="333333"/>
          <w:sz w:val="28"/>
          <w:szCs w:val="28"/>
          <w:shd w:val="clear" w:color="auto" w:fill="FFFFFF"/>
        </w:rPr>
        <w:t>, kết hợp phần giao bài tập và kiểm tra đánh giá qua zalo, facebook</w:t>
      </w:r>
      <w:r w:rsidR="00222B07">
        <w:rPr>
          <w:rFonts w:ascii="Times New Roman" w:eastAsia="Times New Roman" w:hAnsi="Times New Roman" w:cs="Times New Roman"/>
          <w:color w:val="333333"/>
          <w:sz w:val="28"/>
          <w:szCs w:val="28"/>
          <w:shd w:val="clear" w:color="auto" w:fill="FFFFFF"/>
          <w:lang w:val="vi-VN"/>
        </w:rPr>
        <w:t>, O</w:t>
      </w:r>
      <w:r w:rsidR="00222B07">
        <w:rPr>
          <w:rFonts w:ascii="Times New Roman" w:eastAsia="Times New Roman" w:hAnsi="Times New Roman" w:cs="Times New Roman"/>
          <w:color w:val="333333"/>
          <w:sz w:val="28"/>
          <w:szCs w:val="28"/>
          <w:shd w:val="clear" w:color="auto" w:fill="FFFFFF"/>
        </w:rPr>
        <w:t>lm</w:t>
      </w:r>
      <w:r w:rsidR="00F90E35">
        <w:rPr>
          <w:rFonts w:ascii="Times New Roman" w:eastAsia="Times New Roman" w:hAnsi="Times New Roman" w:cs="Times New Roman"/>
          <w:color w:val="333333"/>
          <w:sz w:val="28"/>
          <w:szCs w:val="28"/>
          <w:shd w:val="clear" w:color="auto" w:fill="FFFFFF"/>
          <w:lang w:val="vi-VN"/>
        </w:rPr>
        <w:t>, O365</w:t>
      </w:r>
      <w:r w:rsidRPr="00DA5D77">
        <w:rPr>
          <w:rFonts w:ascii="Times New Roman" w:eastAsia="Times New Roman" w:hAnsi="Times New Roman" w:cs="Times New Roman"/>
          <w:color w:val="333333"/>
          <w:sz w:val="28"/>
          <w:szCs w:val="28"/>
          <w:shd w:val="clear" w:color="auto" w:fill="FFFFFF"/>
        </w:rPr>
        <w:t>…</w:t>
      </w:r>
    </w:p>
    <w:p w:rsidR="00DA5D77" w:rsidRPr="00DA5D77" w:rsidRDefault="00DA5D77" w:rsidP="00DA5D77">
      <w:pPr>
        <w:shd w:val="clear" w:color="auto" w:fill="FFFFFF"/>
        <w:spacing w:after="0" w:line="400" w:lineRule="exact"/>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4. YÊU CẦU VỀ BÀI HỌC  </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Được xây dựng theo chương trình giáo dục phổ thông theo các quy định, hướng dẫn của Bộ Giáo dục và Đào tạo, bao gồm sách giáo khoa, bài giảng, tài liệu, học liệu, câu hỏi, bài tập để tổ chức dạy học và kiểm tra, đánh giá kết quả học tập của học sinh.</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Bảo đảm tính khoa học, sư phạm, phù hợp với đối tượng học sinh.</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Được tổ chuyên môn thống nhất trước khi chuyển tải tới học sinh.</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5. ĐÁNH GIÁ KẾT QUẢ HỌC TẬP</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xml:space="preserve">Trong quá trình tổ chức dạy học qua Internet, giáo viên trực tiếp kiểm tra, đánh giá kết quả thực hiện nhiệm vụ học tập của học sinh thông qua các bài kiểm </w:t>
      </w:r>
      <w:r w:rsidRPr="00DA5D77">
        <w:rPr>
          <w:rFonts w:ascii="Times New Roman" w:eastAsia="Times New Roman" w:hAnsi="Times New Roman" w:cs="Times New Roman"/>
          <w:color w:val="333333"/>
          <w:sz w:val="28"/>
          <w:szCs w:val="28"/>
          <w:shd w:val="clear" w:color="auto" w:fill="FFFFFF"/>
        </w:rPr>
        <w:lastRenderedPageBreak/>
        <w:t xml:space="preserve">tra trên </w:t>
      </w:r>
      <w:r w:rsidR="003A3288" w:rsidRPr="00DA5D77">
        <w:rPr>
          <w:rFonts w:ascii="Times New Roman" w:eastAsia="Times New Roman" w:hAnsi="Times New Roman" w:cs="Times New Roman"/>
          <w:color w:val="333333"/>
          <w:sz w:val="28"/>
          <w:szCs w:val="28"/>
          <w:shd w:val="clear" w:color="auto" w:fill="FFFFFF"/>
        </w:rPr>
        <w:t>zalo, facebook</w:t>
      </w:r>
      <w:r w:rsidR="00222B07">
        <w:rPr>
          <w:rFonts w:ascii="Times New Roman" w:eastAsia="Times New Roman" w:hAnsi="Times New Roman" w:cs="Times New Roman"/>
          <w:color w:val="333333"/>
          <w:sz w:val="28"/>
          <w:szCs w:val="28"/>
          <w:shd w:val="clear" w:color="auto" w:fill="FFFFFF"/>
          <w:lang w:val="vi-VN"/>
        </w:rPr>
        <w:t>, O</w:t>
      </w:r>
      <w:r w:rsidR="00222B07">
        <w:rPr>
          <w:rFonts w:ascii="Times New Roman" w:eastAsia="Times New Roman" w:hAnsi="Times New Roman" w:cs="Times New Roman"/>
          <w:color w:val="333333"/>
          <w:sz w:val="28"/>
          <w:szCs w:val="28"/>
          <w:shd w:val="clear" w:color="auto" w:fill="FFFFFF"/>
        </w:rPr>
        <w:t>lm</w:t>
      </w:r>
      <w:r w:rsidR="003A3288">
        <w:rPr>
          <w:rFonts w:ascii="Times New Roman" w:eastAsia="Times New Roman" w:hAnsi="Times New Roman" w:cs="Times New Roman"/>
          <w:color w:val="333333"/>
          <w:sz w:val="28"/>
          <w:szCs w:val="28"/>
          <w:shd w:val="clear" w:color="auto" w:fill="FFFFFF"/>
          <w:lang w:val="vi-VN"/>
        </w:rPr>
        <w:t>, O365</w:t>
      </w:r>
      <w:r w:rsidR="003A3288" w:rsidRPr="00DA5D77">
        <w:rPr>
          <w:rFonts w:ascii="Times New Roman" w:eastAsia="Times New Roman" w:hAnsi="Times New Roman" w:cs="Times New Roman"/>
          <w:color w:val="333333"/>
          <w:sz w:val="28"/>
          <w:szCs w:val="28"/>
          <w:shd w:val="clear" w:color="auto" w:fill="FFFFFF"/>
        </w:rPr>
        <w:t>…</w:t>
      </w:r>
      <w:r w:rsidRPr="00DA5D77">
        <w:rPr>
          <w:rFonts w:ascii="Times New Roman" w:eastAsia="Times New Roman" w:hAnsi="Times New Roman" w:cs="Times New Roman"/>
          <w:color w:val="333333"/>
          <w:sz w:val="28"/>
          <w:szCs w:val="28"/>
          <w:shd w:val="clear" w:color="auto" w:fill="FFFFFF"/>
        </w:rPr>
        <w:t>cho phù hợp, bảo đảm công bằng, khách quan, trung thực và linh hoạt.</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6. TỔ CHỨC THỰC HIỆN</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6.1. Đối với lãnh đạo nhà trường</w:t>
      </w:r>
    </w:p>
    <w:p w:rsidR="003A3288"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sidRPr="00DA5D77">
        <w:rPr>
          <w:rFonts w:ascii="Times New Roman" w:eastAsia="Times New Roman" w:hAnsi="Times New Roman" w:cs="Times New Roman"/>
          <w:color w:val="333333"/>
          <w:sz w:val="28"/>
          <w:szCs w:val="28"/>
          <w:shd w:val="clear" w:color="auto" w:fill="FFFFFF"/>
        </w:rPr>
        <w:t xml:space="preserve">- Xây dựng kế hoạch Dạy học trực tuyến, phối hợp với </w:t>
      </w:r>
      <w:r w:rsidR="003A3288">
        <w:rPr>
          <w:rFonts w:ascii="Times New Roman" w:eastAsia="Times New Roman" w:hAnsi="Times New Roman" w:cs="Times New Roman"/>
          <w:color w:val="333333"/>
          <w:sz w:val="28"/>
          <w:szCs w:val="28"/>
          <w:shd w:val="clear" w:color="auto" w:fill="FFFFFF"/>
          <w:lang w:val="vi-VN"/>
        </w:rPr>
        <w:t>VNPT, Vi</w:t>
      </w:r>
      <w:r w:rsidR="00A90E34">
        <w:rPr>
          <w:rFonts w:ascii="Times New Roman" w:eastAsia="Times New Roman" w:hAnsi="Times New Roman" w:cs="Times New Roman"/>
          <w:color w:val="333333"/>
          <w:sz w:val="28"/>
          <w:szCs w:val="28"/>
          <w:shd w:val="clear" w:color="auto" w:fill="FFFFFF"/>
          <w:lang w:val="vi-VN"/>
        </w:rPr>
        <w:t>e</w:t>
      </w:r>
      <w:r w:rsidR="003A3288">
        <w:rPr>
          <w:rFonts w:ascii="Times New Roman" w:eastAsia="Times New Roman" w:hAnsi="Times New Roman" w:cs="Times New Roman"/>
          <w:color w:val="333333"/>
          <w:sz w:val="28"/>
          <w:szCs w:val="28"/>
          <w:shd w:val="clear" w:color="auto" w:fill="FFFFFF"/>
          <w:lang w:val="vi-VN"/>
        </w:rPr>
        <w:t>tell</w:t>
      </w:r>
      <w:r w:rsidRPr="00DA5D77">
        <w:rPr>
          <w:rFonts w:ascii="Times New Roman" w:eastAsia="Times New Roman" w:hAnsi="Times New Roman" w:cs="Times New Roman"/>
          <w:color w:val="333333"/>
          <w:sz w:val="28"/>
          <w:szCs w:val="28"/>
          <w:shd w:val="clear" w:color="auto" w:fill="FFFFFF"/>
        </w:rPr>
        <w:t xml:space="preserve"> </w:t>
      </w:r>
      <w:r w:rsidR="003A3288">
        <w:rPr>
          <w:rFonts w:ascii="Times New Roman" w:eastAsia="Times New Roman" w:hAnsi="Times New Roman" w:cs="Times New Roman"/>
          <w:color w:val="333333"/>
          <w:sz w:val="28"/>
          <w:szCs w:val="28"/>
          <w:shd w:val="clear" w:color="auto" w:fill="FFFFFF"/>
          <w:lang w:val="vi-VN"/>
        </w:rPr>
        <w:t>cung cấp đường truyền ổn định, Đề xuất PGD cung cấp gmail cho giáo viên sử dụng và quản trị.</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Xây dựng kế hoạch dạy học, chỉ đạo và hỗ trợ giáo viên thực hiện.</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Kiểm tra, giám sát, đôn đốc, nhắc nhở, động viên các giáo viên tích cực đổi mới, ứng dụng CNTT có hiệu quả.</w:t>
      </w:r>
    </w:p>
    <w:p w:rsid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rPr>
      </w:pPr>
      <w:r w:rsidRPr="00DA5D77">
        <w:rPr>
          <w:rFonts w:ascii="Times New Roman" w:eastAsia="Times New Roman" w:hAnsi="Times New Roman" w:cs="Times New Roman"/>
          <w:color w:val="333333"/>
          <w:sz w:val="28"/>
          <w:szCs w:val="28"/>
          <w:shd w:val="clear" w:color="auto" w:fill="FFFFFF"/>
        </w:rPr>
        <w:t xml:space="preserve">-  Sử dụng </w:t>
      </w:r>
      <w:r w:rsidR="003A3288">
        <w:rPr>
          <w:rFonts w:ascii="Times New Roman" w:eastAsia="Times New Roman" w:hAnsi="Times New Roman" w:cs="Times New Roman"/>
          <w:color w:val="333333"/>
          <w:sz w:val="28"/>
          <w:szCs w:val="28"/>
          <w:shd w:val="clear" w:color="auto" w:fill="FFFFFF"/>
          <w:lang w:val="vi-VN"/>
        </w:rPr>
        <w:t xml:space="preserve">Zalo, sổ LLĐT </w:t>
      </w:r>
      <w:r w:rsidRPr="00DA5D77">
        <w:rPr>
          <w:rFonts w:ascii="Times New Roman" w:eastAsia="Times New Roman" w:hAnsi="Times New Roman" w:cs="Times New Roman"/>
          <w:color w:val="333333"/>
          <w:sz w:val="28"/>
          <w:szCs w:val="28"/>
          <w:shd w:val="clear" w:color="auto" w:fill="FFFFFF"/>
        </w:rPr>
        <w:t>Sma</w:t>
      </w:r>
      <w:r w:rsidR="00222B07">
        <w:rPr>
          <w:rFonts w:ascii="Times New Roman" w:eastAsia="Times New Roman" w:hAnsi="Times New Roman" w:cs="Times New Roman"/>
          <w:color w:val="333333"/>
          <w:sz w:val="28"/>
          <w:szCs w:val="28"/>
          <w:shd w:val="clear" w:color="auto" w:fill="FFFFFF"/>
        </w:rPr>
        <w:t>s</w:t>
      </w:r>
      <w:r w:rsidRPr="00DA5D77">
        <w:rPr>
          <w:rFonts w:ascii="Times New Roman" w:eastAsia="Times New Roman" w:hAnsi="Times New Roman" w:cs="Times New Roman"/>
          <w:color w:val="333333"/>
          <w:sz w:val="28"/>
          <w:szCs w:val="28"/>
          <w:shd w:val="clear" w:color="auto" w:fill="FFFFFF"/>
        </w:rPr>
        <w:t xml:space="preserve"> </w:t>
      </w:r>
      <w:r w:rsidR="003A3288">
        <w:rPr>
          <w:rFonts w:ascii="Times New Roman" w:eastAsia="Times New Roman" w:hAnsi="Times New Roman" w:cs="Times New Roman"/>
          <w:color w:val="333333"/>
          <w:sz w:val="28"/>
          <w:szCs w:val="28"/>
          <w:shd w:val="clear" w:color="auto" w:fill="FFFFFF"/>
          <w:lang w:val="vi-VN"/>
        </w:rPr>
        <w:t xml:space="preserve">edu </w:t>
      </w:r>
      <w:r w:rsidRPr="00DA5D77">
        <w:rPr>
          <w:rFonts w:ascii="Times New Roman" w:eastAsia="Times New Roman" w:hAnsi="Times New Roman" w:cs="Times New Roman"/>
          <w:color w:val="333333"/>
          <w:sz w:val="28"/>
          <w:szCs w:val="28"/>
          <w:shd w:val="clear" w:color="auto" w:fill="FFFFFF"/>
        </w:rPr>
        <w:t>để thông tin đến cha mẹ học sinh và học sinh phương án dạy học trực tuyến của nhà trường trong thời gian học sinh nghỉ học ở trường để phòng dịch Covid-19.</w:t>
      </w:r>
    </w:p>
    <w:p w:rsidR="00827553" w:rsidRDefault="00827553"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t>- Thực hiện công tác kiểm tra nội bộ theo kế hoạch. Điều chỉnh lịch kiểm tra hoạt động sư phạm thành kiểm tra chuyên đề để phòng, chống dịch bệnh.</w:t>
      </w:r>
    </w:p>
    <w:p w:rsidR="009A37DB" w:rsidRPr="00DA5D77" w:rsidRDefault="009A37DB" w:rsidP="00963F4F">
      <w:pPr>
        <w:shd w:val="clear" w:color="auto" w:fill="FFFFFF"/>
        <w:spacing w:after="0" w:line="400" w:lineRule="exact"/>
        <w:ind w:firstLine="567"/>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shd w:val="clear" w:color="auto" w:fill="FFFFFF"/>
          <w:lang w:val="vi-VN"/>
        </w:rPr>
        <w:t>- Điều động GV thực hiện nhiệm vụ phục vụ: Đồng chí Tân cho mượn máy tính và đồ dùng (khi cần thiết).</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6.2. Đối với tổ chuyên môn:</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Xây dựng kế hoạch dạy học trực tuyến của tổ gửi Ban g</w:t>
      </w:r>
      <w:r w:rsidR="00222B07">
        <w:rPr>
          <w:rFonts w:ascii="Times New Roman" w:eastAsia="Times New Roman" w:hAnsi="Times New Roman" w:cs="Times New Roman"/>
          <w:color w:val="333333"/>
          <w:sz w:val="28"/>
          <w:szCs w:val="28"/>
          <w:shd w:val="clear" w:color="auto" w:fill="FFFFFF"/>
        </w:rPr>
        <w:t>iám hiệu duyệt vào ngày 14</w:t>
      </w:r>
      <w:r w:rsidR="003A3288">
        <w:rPr>
          <w:rFonts w:ascii="Times New Roman" w:eastAsia="Times New Roman" w:hAnsi="Times New Roman" w:cs="Times New Roman"/>
          <w:color w:val="333333"/>
          <w:sz w:val="28"/>
          <w:szCs w:val="28"/>
          <w:shd w:val="clear" w:color="auto" w:fill="FFFFFF"/>
        </w:rPr>
        <w:t>/2</w:t>
      </w:r>
      <w:r w:rsidR="00222B07">
        <w:rPr>
          <w:rFonts w:ascii="Times New Roman" w:eastAsia="Times New Roman" w:hAnsi="Times New Roman" w:cs="Times New Roman"/>
          <w:color w:val="333333"/>
          <w:sz w:val="28"/>
          <w:szCs w:val="28"/>
          <w:shd w:val="clear" w:color="auto" w:fill="FFFFFF"/>
        </w:rPr>
        <w:t>/2021</w:t>
      </w:r>
      <w:r w:rsidRPr="00DA5D77">
        <w:rPr>
          <w:rFonts w:ascii="Times New Roman" w:eastAsia="Times New Roman" w:hAnsi="Times New Roman" w:cs="Times New Roman"/>
          <w:color w:val="333333"/>
          <w:sz w:val="28"/>
          <w:szCs w:val="28"/>
          <w:shd w:val="clear" w:color="auto" w:fill="FFFFFF"/>
        </w:rPr>
        <w:t>;</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Tổ chức rà soát chương trình, thống nhất nội dung và hình thức dạy học phù hợp với đối tượng học sinh theo từng tuần (lưu ý phần giảm tải);</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Triển khai tích cực việc đổi mới PPDH, ứng dụng CNTT trong dạy học. Hỗ trợ, chia sẻ về mặt chuyên môn giữa các thành viên.</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Kiểm tra, giám sát, đôn đốc, nhắc nhở, động viên các giáo viên tích cực đổi mới, ứng dụng CNTT có hiệu quả. </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shd w:val="clear" w:color="auto" w:fill="FFFFFF"/>
        </w:rPr>
        <w:t>6.3. Đối với giáo viên và cán bộ hỗ trợ kỹ thuật</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rPr>
        <w:t>- Thực hiện tốt các quy định, kế hoạch của tổ chuyên môn và nhà trường ;</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lang w:val="fr-FR"/>
        </w:rPr>
        <w:t xml:space="preserve">- Giáo viên: xây dựng và lựa chọn học liệu; cách sử dụng công cụ hoặc dịch vụ công nghệ thông tin để tổ chức dạy học qua Internet; tổ chức các hoạt động học cho học sinh bao gồm: thực hiện nhiệm vụ học tập, trao đổi, thảo luận giữa học sinh với giáo viên; kiểm tra, đánh giá mức độ nắm vững kiến thức đã học qua </w:t>
      </w:r>
      <w:r w:rsidRPr="00DA5D77">
        <w:rPr>
          <w:rFonts w:ascii="Times New Roman" w:eastAsia="Times New Roman" w:hAnsi="Times New Roman" w:cs="Times New Roman"/>
          <w:color w:val="333333"/>
          <w:sz w:val="28"/>
          <w:szCs w:val="28"/>
          <w:lang w:val="fr-FR"/>
        </w:rPr>
        <w:lastRenderedPageBreak/>
        <w:t>Internet khi học sinh đi học trở lại; tổ chức ôn tập, bổ sung, củng cố kiến thức cho học sinh trước khi dạy các bài học tiếp theo trong chương trình. </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lang w:val="fr-FR"/>
        </w:rPr>
        <w:t>- Cán bộ kỹ thuật</w:t>
      </w:r>
      <w:r w:rsidR="003A3288">
        <w:rPr>
          <w:rFonts w:ascii="Times New Roman" w:eastAsia="Times New Roman" w:hAnsi="Times New Roman" w:cs="Times New Roman"/>
          <w:color w:val="333333"/>
          <w:sz w:val="28"/>
          <w:szCs w:val="28"/>
          <w:shd w:val="clear" w:color="auto" w:fill="FFFFFF"/>
          <w:lang w:val="vi-VN"/>
        </w:rPr>
        <w:t xml:space="preserve"> (Đ/C Nguyễn Thanh Hoa)</w:t>
      </w:r>
      <w:r w:rsidRPr="00DA5D77">
        <w:rPr>
          <w:rFonts w:ascii="Times New Roman" w:eastAsia="Times New Roman" w:hAnsi="Times New Roman" w:cs="Times New Roman"/>
          <w:color w:val="333333"/>
          <w:sz w:val="28"/>
          <w:szCs w:val="28"/>
          <w:shd w:val="clear" w:color="auto" w:fill="FFFFFF"/>
          <w:lang w:val="fr-FR"/>
        </w:rPr>
        <w:t>: Có trách nhiệm nghi</w:t>
      </w:r>
      <w:r w:rsidR="003A3288">
        <w:rPr>
          <w:rFonts w:ascii="Times New Roman" w:eastAsia="Times New Roman" w:hAnsi="Times New Roman" w:cs="Times New Roman"/>
          <w:color w:val="333333"/>
          <w:sz w:val="28"/>
          <w:szCs w:val="28"/>
          <w:shd w:val="clear" w:color="auto" w:fill="FFFFFF"/>
          <w:lang w:val="fr-FR"/>
        </w:rPr>
        <w:t>ên cứu việc dạy học trực tuyến</w:t>
      </w:r>
      <w:r w:rsidRPr="00DA5D77">
        <w:rPr>
          <w:rFonts w:ascii="Times New Roman" w:eastAsia="Times New Roman" w:hAnsi="Times New Roman" w:cs="Times New Roman"/>
          <w:color w:val="333333"/>
          <w:sz w:val="28"/>
          <w:szCs w:val="28"/>
          <w:shd w:val="clear" w:color="auto" w:fill="FFFFFF"/>
        </w:rPr>
        <w:t> </w:t>
      </w:r>
      <w:r w:rsidRPr="00DA5D77">
        <w:rPr>
          <w:rFonts w:ascii="Times New Roman" w:eastAsia="Times New Roman" w:hAnsi="Times New Roman" w:cs="Times New Roman"/>
          <w:color w:val="333333"/>
          <w:sz w:val="28"/>
          <w:szCs w:val="28"/>
          <w:shd w:val="clear" w:color="auto" w:fill="FFFFFF"/>
          <w:lang w:val="fr-FR"/>
        </w:rPr>
        <w:t>và tập huấn cho toàn thể GV trong nhà trường; quản trị kỹ thuật hệ thống công nghệ thông tin để hỗ trợ giáo viên tổ chức dạy học; sử dụng các công cụ công nghệ thông tin để hỗ trợ cả giáo viên và học sinh, phụ huynh khi cần thiết;</w:t>
      </w:r>
    </w:p>
    <w:p w:rsidR="003A3288"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fr-FR"/>
        </w:rPr>
      </w:pPr>
      <w:r w:rsidRPr="00DA5D77">
        <w:rPr>
          <w:rFonts w:ascii="Times New Roman" w:eastAsia="Times New Roman" w:hAnsi="Times New Roman" w:cs="Times New Roman"/>
          <w:color w:val="333333"/>
          <w:sz w:val="28"/>
          <w:szCs w:val="28"/>
          <w:shd w:val="clear" w:color="auto" w:fill="FFFFFF"/>
          <w:lang w:val="fr-FR"/>
        </w:rPr>
        <w:t>- Giáo viên dạy Tiếng Anh: Hướng dẫn cha mẹ học sinh đăng ký vào trang </w:t>
      </w:r>
      <w:r w:rsidR="00851007">
        <w:rPr>
          <w:rFonts w:ascii="Times New Roman" w:eastAsia="Times New Roman" w:hAnsi="Times New Roman" w:cs="Times New Roman"/>
          <w:b/>
          <w:bCs/>
          <w:i/>
          <w:iCs/>
          <w:color w:val="333333"/>
          <w:sz w:val="28"/>
          <w:szCs w:val="28"/>
          <w:u w:val="single"/>
          <w:shd w:val="clear" w:color="auto" w:fill="FFFFFF"/>
          <w:lang w:val="vi-VN"/>
        </w:rPr>
        <w:t>Yodo.edu.vn</w:t>
      </w:r>
      <w:r w:rsidRPr="00DA5D77">
        <w:rPr>
          <w:rFonts w:ascii="Times New Roman" w:eastAsia="Times New Roman" w:hAnsi="Times New Roman" w:cs="Times New Roman"/>
          <w:color w:val="333333"/>
          <w:sz w:val="28"/>
          <w:szCs w:val="28"/>
          <w:shd w:val="clear" w:color="auto" w:fill="FFFFFF"/>
          <w:lang w:val="fr-FR"/>
        </w:rPr>
        <w:t xml:space="preserve"> - Tiếng Anh online </w:t>
      </w:r>
      <w:r w:rsidR="003A3288">
        <w:rPr>
          <w:rFonts w:ascii="Times New Roman" w:eastAsia="Times New Roman" w:hAnsi="Times New Roman" w:cs="Times New Roman"/>
          <w:color w:val="333333"/>
          <w:sz w:val="28"/>
          <w:szCs w:val="28"/>
          <w:shd w:val="clear" w:color="auto" w:fill="FFFFFF"/>
          <w:lang w:val="vi-VN"/>
        </w:rPr>
        <w:t>cho học sinh THCS do nhà trường mua bản quyền để sử dụng</w:t>
      </w:r>
      <w:r w:rsidRPr="00DA5D77">
        <w:rPr>
          <w:rFonts w:ascii="Times New Roman" w:eastAsia="Times New Roman" w:hAnsi="Times New Roman" w:cs="Times New Roman"/>
          <w:color w:val="333333"/>
          <w:sz w:val="28"/>
          <w:szCs w:val="28"/>
          <w:shd w:val="clear" w:color="auto" w:fill="FFFFFF"/>
          <w:lang w:val="fr-FR"/>
        </w:rPr>
        <w:t>. </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lang w:val="fr-FR"/>
        </w:rPr>
        <w:t>- Giáo viên Thể dục</w:t>
      </w:r>
      <w:r w:rsidRPr="00DA5D77">
        <w:rPr>
          <w:rFonts w:ascii="Times New Roman" w:eastAsia="Times New Roman" w:hAnsi="Times New Roman" w:cs="Times New Roman"/>
          <w:i/>
          <w:iCs/>
          <w:color w:val="333333"/>
          <w:sz w:val="28"/>
          <w:szCs w:val="28"/>
          <w:shd w:val="clear" w:color="auto" w:fill="FFFFFF"/>
          <w:lang w:val="fr-FR"/>
        </w:rPr>
        <w:t>:</w:t>
      </w:r>
      <w:r w:rsidRPr="00DA5D77">
        <w:rPr>
          <w:rFonts w:ascii="Times New Roman" w:eastAsia="Times New Roman" w:hAnsi="Times New Roman" w:cs="Times New Roman"/>
          <w:color w:val="333333"/>
          <w:sz w:val="28"/>
          <w:szCs w:val="28"/>
          <w:shd w:val="clear" w:color="auto" w:fill="FFFFFF"/>
          <w:lang w:val="fr-FR"/>
        </w:rPr>
        <w:t> </w:t>
      </w:r>
      <w:r w:rsidR="003A3288">
        <w:rPr>
          <w:rFonts w:ascii="Times New Roman" w:eastAsia="Times New Roman" w:hAnsi="Times New Roman" w:cs="Times New Roman"/>
          <w:color w:val="333333"/>
          <w:sz w:val="28"/>
          <w:szCs w:val="28"/>
          <w:shd w:val="clear" w:color="auto" w:fill="FFFFFF"/>
          <w:lang w:val="vi-VN"/>
        </w:rPr>
        <w:t>Chuẩn bị q</w:t>
      </w:r>
      <w:r w:rsidRPr="00DA5D77">
        <w:rPr>
          <w:rFonts w:ascii="Times New Roman" w:eastAsia="Times New Roman" w:hAnsi="Times New Roman" w:cs="Times New Roman"/>
          <w:color w:val="333333"/>
          <w:sz w:val="28"/>
          <w:szCs w:val="28"/>
          <w:shd w:val="clear" w:color="auto" w:fill="FFFFFF"/>
          <w:lang w:val="fr-FR"/>
        </w:rPr>
        <w:t>uay clip về dạy học các động tác của bài thể dục phát triển chung gủi vào zalo nhóm của các lớp cho học sinh tự tập.</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lang w:val="fr-FR"/>
        </w:rPr>
        <w:t>- Giáo viên Âm nhạc</w:t>
      </w:r>
      <w:r w:rsidRPr="00DA5D77">
        <w:rPr>
          <w:rFonts w:ascii="Times New Roman" w:eastAsia="Times New Roman" w:hAnsi="Times New Roman" w:cs="Times New Roman"/>
          <w:i/>
          <w:iCs/>
          <w:color w:val="333333"/>
          <w:sz w:val="28"/>
          <w:szCs w:val="28"/>
          <w:shd w:val="clear" w:color="auto" w:fill="FFFFFF"/>
          <w:lang w:val="fr-FR"/>
        </w:rPr>
        <w:t>:</w:t>
      </w:r>
      <w:r w:rsidRPr="00DA5D77">
        <w:rPr>
          <w:rFonts w:ascii="Times New Roman" w:eastAsia="Times New Roman" w:hAnsi="Times New Roman" w:cs="Times New Roman"/>
          <w:color w:val="333333"/>
          <w:sz w:val="28"/>
          <w:szCs w:val="28"/>
          <w:shd w:val="clear" w:color="auto" w:fill="FFFFFF"/>
          <w:lang w:val="fr-FR"/>
        </w:rPr>
        <w:t> Quay clip về dạy học các bài hát gửi vào zalo nhóm của các lớp cho học sinh tập học hát.</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shd w:val="clear" w:color="auto" w:fill="FFFFFF"/>
          <w:lang w:val="fr-FR"/>
        </w:rPr>
        <w:t>- Giáo viên Mĩ thuật</w:t>
      </w:r>
      <w:r w:rsidRPr="00DA5D77">
        <w:rPr>
          <w:rFonts w:ascii="Times New Roman" w:eastAsia="Times New Roman" w:hAnsi="Times New Roman" w:cs="Times New Roman"/>
          <w:i/>
          <w:iCs/>
          <w:color w:val="333333"/>
          <w:sz w:val="28"/>
          <w:szCs w:val="28"/>
          <w:shd w:val="clear" w:color="auto" w:fill="FFFFFF"/>
          <w:lang w:val="fr-FR"/>
        </w:rPr>
        <w:t>:</w:t>
      </w:r>
      <w:r w:rsidRPr="00DA5D77">
        <w:rPr>
          <w:rFonts w:ascii="Times New Roman" w:eastAsia="Times New Roman" w:hAnsi="Times New Roman" w:cs="Times New Roman"/>
          <w:color w:val="333333"/>
          <w:sz w:val="28"/>
          <w:szCs w:val="28"/>
          <w:shd w:val="clear" w:color="auto" w:fill="FFFFFF"/>
          <w:lang w:val="fr-FR"/>
        </w:rPr>
        <w:t>  Hướng dẫn học sinh vẽ tranh theo chủ đề phòng chống dịch covid-19</w:t>
      </w:r>
      <w:r w:rsidR="003B6E09">
        <w:rPr>
          <w:rFonts w:ascii="Times New Roman" w:eastAsia="Times New Roman" w:hAnsi="Times New Roman" w:cs="Times New Roman"/>
          <w:color w:val="333333"/>
          <w:sz w:val="28"/>
          <w:szCs w:val="28"/>
          <w:shd w:val="clear" w:color="auto" w:fill="FFFFFF"/>
          <w:lang w:val="vi-VN"/>
        </w:rPr>
        <w:t xml:space="preserve"> và PPCT</w:t>
      </w:r>
      <w:r w:rsidRPr="00DA5D77">
        <w:rPr>
          <w:rFonts w:ascii="Times New Roman" w:eastAsia="Times New Roman" w:hAnsi="Times New Roman" w:cs="Times New Roman"/>
          <w:color w:val="333333"/>
          <w:sz w:val="28"/>
          <w:szCs w:val="28"/>
          <w:shd w:val="clear" w:color="auto" w:fill="FFFFFF"/>
          <w:lang w:val="fr-FR"/>
        </w:rPr>
        <w:t>.</w:t>
      </w:r>
    </w:p>
    <w:p w:rsid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fr-FR"/>
        </w:rPr>
      </w:pPr>
      <w:r w:rsidRPr="00DA5D77">
        <w:rPr>
          <w:rFonts w:ascii="Times New Roman" w:eastAsia="Times New Roman" w:hAnsi="Times New Roman" w:cs="Times New Roman"/>
          <w:color w:val="333333"/>
          <w:sz w:val="28"/>
          <w:szCs w:val="28"/>
          <w:shd w:val="clear" w:color="auto" w:fill="FFFFFF"/>
          <w:lang w:val="fr-FR"/>
        </w:rPr>
        <w:t>- Giáo viên chủ nhiệm lớp: Tổ chức cho HS tham gia học tập, kiểm tra, điểm danh học sinh trong từng tiết học; phối hợp chặt chẽ với giáo viên dạy và hỗ trợ giáo viên dạy trong công tác quản lí lớp học; chủ động phối hợp với CMHS, tạo điều kiện thuận lợi cho học sinh học tập cũng như quản lí học sinh .</w:t>
      </w:r>
    </w:p>
    <w:p w:rsidR="003A3288" w:rsidRDefault="003A3288"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t>- Giáo viên trợ giảng hỗ trợ giáo viên kiểm diện học sinh, quản trị lớp học, xử lý học sinh vi phạm nội quy lớp học.</w:t>
      </w:r>
    </w:p>
    <w:p w:rsidR="003A3288" w:rsidRPr="003B6E09" w:rsidRDefault="003A3288" w:rsidP="00963F4F">
      <w:pPr>
        <w:shd w:val="clear" w:color="auto" w:fill="FFFFFF"/>
        <w:spacing w:after="0" w:line="400" w:lineRule="exact"/>
        <w:ind w:firstLine="567"/>
        <w:jc w:val="both"/>
        <w:rPr>
          <w:rFonts w:ascii="Times New Roman" w:eastAsia="Times New Roman" w:hAnsi="Times New Roman" w:cs="Times New Roman"/>
          <w:b/>
          <w:color w:val="333333"/>
          <w:sz w:val="28"/>
          <w:szCs w:val="28"/>
          <w:shd w:val="clear" w:color="auto" w:fill="FFFFFF"/>
          <w:lang w:val="vi-VN"/>
        </w:rPr>
      </w:pPr>
      <w:r w:rsidRPr="003B6E09">
        <w:rPr>
          <w:rFonts w:ascii="Times New Roman" w:eastAsia="Times New Roman" w:hAnsi="Times New Roman" w:cs="Times New Roman"/>
          <w:b/>
          <w:color w:val="333333"/>
          <w:sz w:val="28"/>
          <w:szCs w:val="28"/>
          <w:shd w:val="clear" w:color="auto" w:fill="FFFFFF"/>
          <w:lang w:val="vi-VN"/>
        </w:rPr>
        <w:t>Phân công cụ thể như sau:</w:t>
      </w:r>
    </w:p>
    <w:p w:rsidR="003A3288" w:rsidRDefault="003A3288" w:rsidP="00963F4F">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t>Giáo viên giảng dạy:</w:t>
      </w:r>
      <w:r w:rsidR="00AA6E26">
        <w:rPr>
          <w:rFonts w:ascii="Times New Roman" w:eastAsia="Times New Roman" w:hAnsi="Times New Roman" w:cs="Times New Roman"/>
          <w:color w:val="333333"/>
          <w:sz w:val="28"/>
          <w:szCs w:val="28"/>
          <w:shd w:val="clear" w:color="auto" w:fill="FFFFFF"/>
          <w:lang w:val="vi-VN"/>
        </w:rPr>
        <w:t xml:space="preserve"> Phân công 28/ 28 giáo viên tham gia dạy học trực tuyến. (Giai đoạn đầu 23/28 vì chưa dạy 4 môn: Âm nhạc, TD, Mĩ thuật, Công nghệ)</w:t>
      </w:r>
    </w:p>
    <w:p w:rsidR="003A3288" w:rsidRDefault="003A3288" w:rsidP="003B6E09">
      <w:pPr>
        <w:shd w:val="clear" w:color="auto" w:fill="FFFFFF"/>
        <w:spacing w:after="0" w:line="400" w:lineRule="exact"/>
        <w:ind w:firstLine="567"/>
        <w:jc w:val="both"/>
        <w:rPr>
          <w:rFonts w:ascii="Times New Roman" w:eastAsia="Times New Roman" w:hAnsi="Times New Roman" w:cs="Times New Roman"/>
          <w:color w:val="333333"/>
          <w:sz w:val="28"/>
          <w:szCs w:val="28"/>
          <w:shd w:val="clear" w:color="auto" w:fill="FFFFFF"/>
          <w:lang w:val="vi-VN"/>
        </w:rPr>
      </w:pPr>
      <w:r>
        <w:rPr>
          <w:rFonts w:ascii="Times New Roman" w:eastAsia="Times New Roman" w:hAnsi="Times New Roman" w:cs="Times New Roman"/>
          <w:color w:val="333333"/>
          <w:sz w:val="28"/>
          <w:szCs w:val="28"/>
          <w:shd w:val="clear" w:color="auto" w:fill="FFFFFF"/>
          <w:lang w:val="vi-VN"/>
        </w:rPr>
        <w:t>Giáo viên trợ giảng:</w:t>
      </w:r>
      <w:r w:rsidR="00AA6E26">
        <w:rPr>
          <w:rFonts w:ascii="Times New Roman" w:eastAsia="Times New Roman" w:hAnsi="Times New Roman" w:cs="Times New Roman"/>
          <w:color w:val="333333"/>
          <w:sz w:val="28"/>
          <w:szCs w:val="28"/>
          <w:shd w:val="clear" w:color="auto" w:fill="FFFFFF"/>
          <w:lang w:val="vi-VN"/>
        </w:rPr>
        <w:t xml:space="preserve"> Phân công 4 giáo viên trợ giảng</w:t>
      </w:r>
      <w:r w:rsidR="009A37DB">
        <w:rPr>
          <w:rFonts w:ascii="Times New Roman" w:eastAsia="Times New Roman" w:hAnsi="Times New Roman" w:cs="Times New Roman"/>
          <w:color w:val="333333"/>
          <w:sz w:val="28"/>
          <w:szCs w:val="28"/>
          <w:shd w:val="clear" w:color="auto" w:fill="FFFFFF"/>
          <w:lang w:val="vi-VN"/>
        </w:rPr>
        <w:t xml:space="preserve"> và 18 GVCN như sau:</w:t>
      </w:r>
    </w:p>
    <w:tbl>
      <w:tblPr>
        <w:tblStyle w:val="TableGrid"/>
        <w:tblW w:w="0" w:type="auto"/>
        <w:tblLook w:val="04A0" w:firstRow="1" w:lastRow="0" w:firstColumn="1" w:lastColumn="0" w:noHBand="0" w:noVBand="1"/>
      </w:tblPr>
      <w:tblGrid>
        <w:gridCol w:w="1911"/>
        <w:gridCol w:w="1911"/>
        <w:gridCol w:w="1918"/>
        <w:gridCol w:w="1915"/>
        <w:gridCol w:w="1916"/>
      </w:tblGrid>
      <w:tr w:rsidR="00252D43" w:rsidTr="00222B07">
        <w:tc>
          <w:tcPr>
            <w:tcW w:w="1911" w:type="dxa"/>
          </w:tcPr>
          <w:p w:rsidR="00252D43" w:rsidRPr="00252D43" w:rsidRDefault="00252D43" w:rsidP="00252D43">
            <w:pPr>
              <w:spacing w:line="400" w:lineRule="exact"/>
              <w:jc w:val="center"/>
              <w:rPr>
                <w:rFonts w:ascii="Times New Roman" w:eastAsia="Times New Roman" w:hAnsi="Times New Roman" w:cs="Times New Roman"/>
                <w:b/>
                <w:color w:val="333333"/>
                <w:sz w:val="28"/>
                <w:szCs w:val="28"/>
                <w:lang w:val="vi-VN"/>
              </w:rPr>
            </w:pPr>
            <w:bookmarkStart w:id="0" w:name="_GoBack"/>
            <w:bookmarkEnd w:id="0"/>
          </w:p>
        </w:tc>
        <w:tc>
          <w:tcPr>
            <w:tcW w:w="1911" w:type="dxa"/>
          </w:tcPr>
          <w:p w:rsidR="00252D43" w:rsidRPr="00252D43" w:rsidRDefault="00252D43" w:rsidP="00252D43">
            <w:pPr>
              <w:spacing w:line="400" w:lineRule="exact"/>
              <w:jc w:val="center"/>
              <w:rPr>
                <w:rFonts w:ascii="Times New Roman" w:eastAsia="Times New Roman" w:hAnsi="Times New Roman" w:cs="Times New Roman"/>
                <w:b/>
                <w:color w:val="333333"/>
                <w:sz w:val="28"/>
                <w:szCs w:val="28"/>
                <w:lang w:val="vi-VN"/>
              </w:rPr>
            </w:pPr>
            <w:r w:rsidRPr="00252D43">
              <w:rPr>
                <w:rFonts w:ascii="Times New Roman" w:eastAsia="Times New Roman" w:hAnsi="Times New Roman" w:cs="Times New Roman"/>
                <w:b/>
                <w:color w:val="333333"/>
                <w:sz w:val="28"/>
                <w:szCs w:val="28"/>
                <w:lang w:val="vi-VN"/>
              </w:rPr>
              <w:t>Khối 6</w:t>
            </w:r>
          </w:p>
        </w:tc>
        <w:tc>
          <w:tcPr>
            <w:tcW w:w="1918" w:type="dxa"/>
          </w:tcPr>
          <w:p w:rsidR="00252D43" w:rsidRPr="00252D43" w:rsidRDefault="00252D43" w:rsidP="00252D43">
            <w:pPr>
              <w:spacing w:line="400" w:lineRule="exact"/>
              <w:jc w:val="center"/>
              <w:rPr>
                <w:rFonts w:ascii="Times New Roman" w:eastAsia="Times New Roman" w:hAnsi="Times New Roman" w:cs="Times New Roman"/>
                <w:b/>
                <w:color w:val="333333"/>
                <w:sz w:val="28"/>
                <w:szCs w:val="28"/>
                <w:lang w:val="vi-VN"/>
              </w:rPr>
            </w:pPr>
            <w:r w:rsidRPr="00252D43">
              <w:rPr>
                <w:rFonts w:ascii="Times New Roman" w:eastAsia="Times New Roman" w:hAnsi="Times New Roman" w:cs="Times New Roman"/>
                <w:b/>
                <w:color w:val="333333"/>
                <w:sz w:val="28"/>
                <w:szCs w:val="28"/>
                <w:lang w:val="vi-VN"/>
              </w:rPr>
              <w:t>Khối 7</w:t>
            </w:r>
          </w:p>
        </w:tc>
        <w:tc>
          <w:tcPr>
            <w:tcW w:w="1915" w:type="dxa"/>
          </w:tcPr>
          <w:p w:rsidR="00252D43" w:rsidRPr="00252D43" w:rsidRDefault="00252D43" w:rsidP="00252D43">
            <w:pPr>
              <w:spacing w:line="400" w:lineRule="exact"/>
              <w:jc w:val="center"/>
              <w:rPr>
                <w:rFonts w:ascii="Times New Roman" w:eastAsia="Times New Roman" w:hAnsi="Times New Roman" w:cs="Times New Roman"/>
                <w:b/>
                <w:color w:val="333333"/>
                <w:sz w:val="28"/>
                <w:szCs w:val="28"/>
                <w:lang w:val="vi-VN"/>
              </w:rPr>
            </w:pPr>
            <w:r w:rsidRPr="00252D43">
              <w:rPr>
                <w:rFonts w:ascii="Times New Roman" w:eastAsia="Times New Roman" w:hAnsi="Times New Roman" w:cs="Times New Roman"/>
                <w:b/>
                <w:color w:val="333333"/>
                <w:sz w:val="28"/>
                <w:szCs w:val="28"/>
                <w:lang w:val="vi-VN"/>
              </w:rPr>
              <w:t>Khối 8</w:t>
            </w:r>
          </w:p>
        </w:tc>
        <w:tc>
          <w:tcPr>
            <w:tcW w:w="1916" w:type="dxa"/>
          </w:tcPr>
          <w:p w:rsidR="00252D43" w:rsidRPr="00252D43" w:rsidRDefault="00252D43" w:rsidP="00252D43">
            <w:pPr>
              <w:spacing w:line="400" w:lineRule="exact"/>
              <w:jc w:val="center"/>
              <w:rPr>
                <w:rFonts w:ascii="Times New Roman" w:eastAsia="Times New Roman" w:hAnsi="Times New Roman" w:cs="Times New Roman"/>
                <w:b/>
                <w:color w:val="333333"/>
                <w:sz w:val="28"/>
                <w:szCs w:val="28"/>
                <w:lang w:val="vi-VN"/>
              </w:rPr>
            </w:pPr>
            <w:r w:rsidRPr="00252D43">
              <w:rPr>
                <w:rFonts w:ascii="Times New Roman" w:eastAsia="Times New Roman" w:hAnsi="Times New Roman" w:cs="Times New Roman"/>
                <w:b/>
                <w:color w:val="333333"/>
                <w:sz w:val="28"/>
                <w:szCs w:val="28"/>
                <w:lang w:val="vi-VN"/>
              </w:rPr>
              <w:t>Khối 9</w:t>
            </w:r>
          </w:p>
        </w:tc>
      </w:tr>
      <w:tr w:rsidR="00252D43" w:rsidTr="00222B07">
        <w:tc>
          <w:tcPr>
            <w:tcW w:w="1911" w:type="dxa"/>
          </w:tcPr>
          <w:p w:rsidR="00252D43" w:rsidRPr="00252D43" w:rsidRDefault="00252D43" w:rsidP="00DA5D77">
            <w:pPr>
              <w:spacing w:line="400" w:lineRule="exact"/>
              <w:jc w:val="both"/>
              <w:rPr>
                <w:rFonts w:ascii="Times New Roman" w:eastAsia="Times New Roman" w:hAnsi="Times New Roman" w:cs="Times New Roman"/>
                <w:b/>
                <w:color w:val="333333"/>
                <w:sz w:val="28"/>
                <w:szCs w:val="28"/>
                <w:lang w:val="vi-VN"/>
              </w:rPr>
            </w:pPr>
            <w:r w:rsidRPr="00252D43">
              <w:rPr>
                <w:rFonts w:ascii="Times New Roman" w:eastAsia="Times New Roman" w:hAnsi="Times New Roman" w:cs="Times New Roman"/>
                <w:b/>
                <w:color w:val="333333"/>
                <w:sz w:val="28"/>
                <w:szCs w:val="28"/>
                <w:lang w:val="vi-VN"/>
              </w:rPr>
              <w:t>GV trợ giảng</w:t>
            </w:r>
          </w:p>
        </w:tc>
        <w:tc>
          <w:tcPr>
            <w:tcW w:w="1911"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Lê Huyền</w:t>
            </w:r>
          </w:p>
        </w:tc>
        <w:tc>
          <w:tcPr>
            <w:tcW w:w="1918"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Sửu</w:t>
            </w:r>
          </w:p>
        </w:tc>
        <w:tc>
          <w:tcPr>
            <w:tcW w:w="1915"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Trịnh Thắm</w:t>
            </w:r>
          </w:p>
        </w:tc>
        <w:tc>
          <w:tcPr>
            <w:tcW w:w="1916"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Nhài</w:t>
            </w:r>
          </w:p>
        </w:tc>
      </w:tr>
      <w:tr w:rsidR="00252D43" w:rsidTr="00222B07">
        <w:tc>
          <w:tcPr>
            <w:tcW w:w="1911" w:type="dxa"/>
            <w:vMerge w:val="restart"/>
            <w:vAlign w:val="center"/>
          </w:tcPr>
          <w:p w:rsidR="00252D43" w:rsidRPr="00252D43" w:rsidRDefault="00252D43" w:rsidP="00252D43">
            <w:pPr>
              <w:spacing w:line="400" w:lineRule="exact"/>
              <w:jc w:val="center"/>
              <w:rPr>
                <w:rFonts w:ascii="Times New Roman" w:eastAsia="Times New Roman" w:hAnsi="Times New Roman" w:cs="Times New Roman"/>
                <w:b/>
                <w:color w:val="333333"/>
                <w:sz w:val="28"/>
                <w:szCs w:val="28"/>
                <w:lang w:val="vi-VN"/>
              </w:rPr>
            </w:pPr>
            <w:r w:rsidRPr="00252D43">
              <w:rPr>
                <w:rFonts w:ascii="Times New Roman" w:eastAsia="Times New Roman" w:hAnsi="Times New Roman" w:cs="Times New Roman"/>
                <w:b/>
                <w:color w:val="333333"/>
                <w:sz w:val="28"/>
                <w:szCs w:val="28"/>
                <w:lang w:val="vi-VN"/>
              </w:rPr>
              <w:t>GVCN</w:t>
            </w:r>
          </w:p>
        </w:tc>
        <w:tc>
          <w:tcPr>
            <w:tcW w:w="1911"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6A: Quyên</w:t>
            </w:r>
          </w:p>
        </w:tc>
        <w:tc>
          <w:tcPr>
            <w:tcW w:w="1918"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7A: Tr. Huyền</w:t>
            </w:r>
          </w:p>
        </w:tc>
        <w:tc>
          <w:tcPr>
            <w:tcW w:w="1915"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8A: Nga</w:t>
            </w:r>
          </w:p>
        </w:tc>
        <w:tc>
          <w:tcPr>
            <w:tcW w:w="1916"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9A: Hoa</w:t>
            </w:r>
          </w:p>
        </w:tc>
      </w:tr>
      <w:tr w:rsidR="00252D43" w:rsidTr="00222B07">
        <w:tc>
          <w:tcPr>
            <w:tcW w:w="1911" w:type="dxa"/>
            <w:vMerge/>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p>
        </w:tc>
        <w:tc>
          <w:tcPr>
            <w:tcW w:w="1911"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6B: Nhài</w:t>
            </w:r>
          </w:p>
        </w:tc>
        <w:tc>
          <w:tcPr>
            <w:tcW w:w="1918"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7B:Tr.Mai</w:t>
            </w:r>
          </w:p>
        </w:tc>
        <w:tc>
          <w:tcPr>
            <w:tcW w:w="1915"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8B: Lập</w:t>
            </w:r>
          </w:p>
        </w:tc>
        <w:tc>
          <w:tcPr>
            <w:tcW w:w="1916"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9B: N.Hường</w:t>
            </w:r>
          </w:p>
        </w:tc>
      </w:tr>
      <w:tr w:rsidR="00252D43" w:rsidTr="00222B07">
        <w:tc>
          <w:tcPr>
            <w:tcW w:w="1911" w:type="dxa"/>
            <w:vMerge/>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p>
        </w:tc>
        <w:tc>
          <w:tcPr>
            <w:tcW w:w="1911"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6C: L. Huyền</w:t>
            </w:r>
          </w:p>
        </w:tc>
        <w:tc>
          <w:tcPr>
            <w:tcW w:w="1918"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7C. Cương</w:t>
            </w:r>
          </w:p>
        </w:tc>
        <w:tc>
          <w:tcPr>
            <w:tcW w:w="1915"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8C: Tr.Thắm</w:t>
            </w:r>
          </w:p>
        </w:tc>
        <w:tc>
          <w:tcPr>
            <w:tcW w:w="1916"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9C: C. Anh</w:t>
            </w:r>
          </w:p>
        </w:tc>
      </w:tr>
      <w:tr w:rsidR="00252D43" w:rsidTr="00222B07">
        <w:tc>
          <w:tcPr>
            <w:tcW w:w="1911" w:type="dxa"/>
            <w:vMerge/>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p>
        </w:tc>
        <w:tc>
          <w:tcPr>
            <w:tcW w:w="1911"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6D: Hương</w:t>
            </w:r>
          </w:p>
        </w:tc>
        <w:tc>
          <w:tcPr>
            <w:tcW w:w="1918"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7D. P. Vân</w:t>
            </w:r>
          </w:p>
        </w:tc>
        <w:tc>
          <w:tcPr>
            <w:tcW w:w="1915"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8D. L.Mai</w:t>
            </w:r>
          </w:p>
        </w:tc>
        <w:tc>
          <w:tcPr>
            <w:tcW w:w="1916"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9D: Thơm</w:t>
            </w:r>
          </w:p>
        </w:tc>
      </w:tr>
      <w:tr w:rsidR="00252D43" w:rsidTr="00222B07">
        <w:tc>
          <w:tcPr>
            <w:tcW w:w="1911" w:type="dxa"/>
            <w:vMerge/>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p>
        </w:tc>
        <w:tc>
          <w:tcPr>
            <w:tcW w:w="1911"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6E: Đỗ Vân</w:t>
            </w:r>
          </w:p>
        </w:tc>
        <w:tc>
          <w:tcPr>
            <w:tcW w:w="1918"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p>
        </w:tc>
        <w:tc>
          <w:tcPr>
            <w:tcW w:w="1915"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8E: Hoài</w:t>
            </w:r>
          </w:p>
        </w:tc>
        <w:tc>
          <w:tcPr>
            <w:tcW w:w="1916" w:type="dxa"/>
          </w:tcPr>
          <w:p w:rsidR="00252D43" w:rsidRDefault="00252D43" w:rsidP="00DA5D77">
            <w:pPr>
              <w:spacing w:line="400" w:lineRule="exact"/>
              <w:jc w:val="both"/>
              <w:rPr>
                <w:rFonts w:ascii="Times New Roman" w:eastAsia="Times New Roman" w:hAnsi="Times New Roman" w:cs="Times New Roman"/>
                <w:color w:val="333333"/>
                <w:sz w:val="28"/>
                <w:szCs w:val="28"/>
                <w:lang w:val="vi-VN"/>
              </w:rPr>
            </w:pPr>
          </w:p>
        </w:tc>
      </w:tr>
    </w:tbl>
    <w:p w:rsidR="00796C4C" w:rsidRPr="00DA5D77" w:rsidRDefault="009A37DB" w:rsidP="00DA5D77">
      <w:pPr>
        <w:shd w:val="clear" w:color="auto" w:fill="FFFFFF"/>
        <w:spacing w:after="0" w:line="400" w:lineRule="exact"/>
        <w:jc w:val="both"/>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tab/>
        <w:t>Phân công chuyên môn, TKB sẽ đính kèm t</w:t>
      </w:r>
      <w:r w:rsidR="00E57CDD">
        <w:rPr>
          <w:rFonts w:ascii="Times New Roman" w:eastAsia="Times New Roman" w:hAnsi="Times New Roman" w:cs="Times New Roman"/>
          <w:color w:val="333333"/>
          <w:sz w:val="28"/>
          <w:szCs w:val="28"/>
          <w:lang w:val="vi-VN"/>
        </w:rPr>
        <w:t>heo Kế hoạch này và gửi trên Emai</w:t>
      </w:r>
      <w:r>
        <w:rPr>
          <w:rFonts w:ascii="Times New Roman" w:eastAsia="Times New Roman" w:hAnsi="Times New Roman" w:cs="Times New Roman"/>
          <w:color w:val="333333"/>
          <w:sz w:val="28"/>
          <w:szCs w:val="28"/>
          <w:lang w:val="vi-VN"/>
        </w:rPr>
        <w:t>l tổ chuyên môn.</w:t>
      </w:r>
    </w:p>
    <w:p w:rsidR="00DA5D77" w:rsidRPr="00DA5D77" w:rsidRDefault="00DA5D77" w:rsidP="00963F4F">
      <w:pPr>
        <w:shd w:val="clear" w:color="auto" w:fill="FFFFFF"/>
        <w:spacing w:after="0" w:line="400" w:lineRule="exact"/>
        <w:ind w:firstLine="567"/>
        <w:jc w:val="both"/>
        <w:rPr>
          <w:rFonts w:ascii="Times New Roman" w:eastAsia="Times New Roman" w:hAnsi="Times New Roman" w:cs="Times New Roman"/>
          <w:color w:val="333333"/>
          <w:sz w:val="28"/>
          <w:szCs w:val="28"/>
        </w:rPr>
      </w:pPr>
      <w:r w:rsidRPr="00DA5D77">
        <w:rPr>
          <w:rFonts w:ascii="Times New Roman" w:eastAsia="Times New Roman" w:hAnsi="Times New Roman" w:cs="Times New Roman"/>
          <w:i/>
          <w:iCs/>
          <w:color w:val="333333"/>
          <w:sz w:val="28"/>
          <w:szCs w:val="28"/>
          <w:shd w:val="clear" w:color="auto" w:fill="FFFFFF"/>
          <w:lang w:val="fr-FR"/>
        </w:rPr>
        <w:lastRenderedPageBreak/>
        <w:t xml:space="preserve">Trên đây là Kế hoạch dạy học trực tuyến qua Internet của trường </w:t>
      </w:r>
      <w:r w:rsidR="00AB475F">
        <w:rPr>
          <w:rFonts w:ascii="Times New Roman" w:eastAsia="Times New Roman" w:hAnsi="Times New Roman" w:cs="Times New Roman"/>
          <w:i/>
          <w:iCs/>
          <w:color w:val="333333"/>
          <w:sz w:val="28"/>
          <w:szCs w:val="28"/>
          <w:shd w:val="clear" w:color="auto" w:fill="FFFFFF"/>
          <w:lang w:val="vi-VN"/>
        </w:rPr>
        <w:t>THCS Đồng Than</w:t>
      </w:r>
      <w:r w:rsidR="00AB475F">
        <w:rPr>
          <w:rFonts w:ascii="Times New Roman" w:eastAsia="Times New Roman" w:hAnsi="Times New Roman" w:cs="Times New Roman"/>
          <w:i/>
          <w:iCs/>
          <w:color w:val="333333"/>
          <w:sz w:val="28"/>
          <w:szCs w:val="28"/>
          <w:shd w:val="clear" w:color="auto" w:fill="FFFFFF"/>
          <w:lang w:val="fr-FR"/>
        </w:rPr>
        <w:t xml:space="preserve">, </w:t>
      </w:r>
      <w:r w:rsidR="00AB475F">
        <w:rPr>
          <w:rFonts w:ascii="Times New Roman" w:eastAsia="Times New Roman" w:hAnsi="Times New Roman" w:cs="Times New Roman"/>
          <w:i/>
          <w:iCs/>
          <w:color w:val="333333"/>
          <w:sz w:val="28"/>
          <w:szCs w:val="28"/>
          <w:shd w:val="clear" w:color="auto" w:fill="FFFFFF"/>
          <w:lang w:val="vi-VN"/>
        </w:rPr>
        <w:t>T</w:t>
      </w:r>
      <w:r w:rsidRPr="00DA5D77">
        <w:rPr>
          <w:rFonts w:ascii="Times New Roman" w:eastAsia="Times New Roman" w:hAnsi="Times New Roman" w:cs="Times New Roman"/>
          <w:i/>
          <w:iCs/>
          <w:color w:val="333333"/>
          <w:sz w:val="28"/>
          <w:szCs w:val="28"/>
          <w:shd w:val="clear" w:color="auto" w:fill="FFFFFF"/>
          <w:lang w:val="fr-FR"/>
        </w:rPr>
        <w:t>rong quá trình thực hiện có khó khăn vướng mắc báo cáo lại Ban giám hiệu nhà trường và bộ phận kĩ thuật để kip thời điều chỉnh và thực hiện có hiệu quả./.</w:t>
      </w:r>
    </w:p>
    <w:p w:rsidR="00DA5D77" w:rsidRPr="00DA5D77" w:rsidRDefault="00DA5D77" w:rsidP="00DA5D77">
      <w:pPr>
        <w:shd w:val="clear" w:color="auto" w:fill="FFFFFF"/>
        <w:spacing w:after="0" w:line="400" w:lineRule="exact"/>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rPr>
        <w:t> </w:t>
      </w:r>
    </w:p>
    <w:tbl>
      <w:tblPr>
        <w:tblW w:w="10965" w:type="dxa"/>
        <w:shd w:val="clear" w:color="auto" w:fill="FFFFFF"/>
        <w:tblCellMar>
          <w:top w:w="15" w:type="dxa"/>
          <w:left w:w="15" w:type="dxa"/>
          <w:bottom w:w="15" w:type="dxa"/>
          <w:right w:w="15" w:type="dxa"/>
        </w:tblCellMar>
        <w:tblLook w:val="04A0" w:firstRow="1" w:lastRow="0" w:firstColumn="1" w:lastColumn="0" w:noHBand="0" w:noVBand="1"/>
      </w:tblPr>
      <w:tblGrid>
        <w:gridCol w:w="4897"/>
        <w:gridCol w:w="6068"/>
      </w:tblGrid>
      <w:tr w:rsidR="00DA5D77" w:rsidRPr="00DA5D77" w:rsidTr="00DA5D77">
        <w:tc>
          <w:tcPr>
            <w:tcW w:w="4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A5D77" w:rsidRPr="00DA5D77" w:rsidRDefault="00DA5D77" w:rsidP="00DA5D77">
            <w:pPr>
              <w:spacing w:after="0" w:line="400" w:lineRule="exact"/>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i/>
                <w:iCs/>
                <w:color w:val="333333"/>
                <w:sz w:val="28"/>
                <w:szCs w:val="28"/>
              </w:rPr>
              <w:t>Nơi nhận:</w:t>
            </w:r>
          </w:p>
          <w:p w:rsidR="00DA5D77" w:rsidRPr="00DA5D77" w:rsidRDefault="00DA5D77" w:rsidP="00DA5D77">
            <w:pPr>
              <w:spacing w:after="0" w:line="400" w:lineRule="exact"/>
              <w:ind w:left="284"/>
              <w:rPr>
                <w:rFonts w:ascii="Times New Roman" w:eastAsia="Times New Roman" w:hAnsi="Times New Roman" w:cs="Times New Roman"/>
                <w:i/>
                <w:color w:val="333333"/>
                <w:sz w:val="24"/>
                <w:szCs w:val="24"/>
              </w:rPr>
            </w:pPr>
            <w:r w:rsidRPr="00DA5D77">
              <w:rPr>
                <w:rFonts w:ascii="Times New Roman" w:eastAsia="Times New Roman" w:hAnsi="Times New Roman" w:cs="Times New Roman"/>
                <w:i/>
                <w:color w:val="333333"/>
                <w:sz w:val="24"/>
                <w:szCs w:val="24"/>
              </w:rPr>
              <w:t xml:space="preserve">- Phòng GDĐT </w:t>
            </w:r>
            <w:r w:rsidR="00AB475F">
              <w:rPr>
                <w:rFonts w:ascii="Times New Roman" w:eastAsia="Times New Roman" w:hAnsi="Times New Roman" w:cs="Times New Roman"/>
                <w:i/>
                <w:color w:val="333333"/>
                <w:sz w:val="24"/>
                <w:szCs w:val="24"/>
                <w:lang w:val="vi-VN"/>
              </w:rPr>
              <w:t>Yên Mỹ</w:t>
            </w:r>
            <w:r w:rsidRPr="00DA5D77">
              <w:rPr>
                <w:rFonts w:ascii="Times New Roman" w:eastAsia="Times New Roman" w:hAnsi="Times New Roman" w:cs="Times New Roman"/>
                <w:i/>
                <w:color w:val="333333"/>
                <w:sz w:val="24"/>
                <w:szCs w:val="24"/>
              </w:rPr>
              <w:t>;</w:t>
            </w:r>
          </w:p>
          <w:p w:rsidR="00DA5D77" w:rsidRPr="00DA5D77" w:rsidRDefault="00DA5D77" w:rsidP="00DA5D77">
            <w:pPr>
              <w:spacing w:after="0" w:line="400" w:lineRule="exact"/>
              <w:ind w:left="284"/>
              <w:rPr>
                <w:rFonts w:ascii="Times New Roman" w:eastAsia="Times New Roman" w:hAnsi="Times New Roman" w:cs="Times New Roman"/>
                <w:i/>
                <w:color w:val="333333"/>
                <w:sz w:val="24"/>
                <w:szCs w:val="24"/>
              </w:rPr>
            </w:pPr>
            <w:r w:rsidRPr="00DA5D77">
              <w:rPr>
                <w:rFonts w:ascii="Times New Roman" w:eastAsia="Times New Roman" w:hAnsi="Times New Roman" w:cs="Times New Roman"/>
                <w:i/>
                <w:color w:val="333333"/>
                <w:sz w:val="24"/>
                <w:szCs w:val="24"/>
              </w:rPr>
              <w:t>- Ban đại diện CMHS và CMHS;</w:t>
            </w:r>
          </w:p>
          <w:p w:rsidR="00DA5D77" w:rsidRPr="00DA5D77" w:rsidRDefault="00DA5D77" w:rsidP="00DA5D77">
            <w:pPr>
              <w:spacing w:after="0" w:line="400" w:lineRule="exact"/>
              <w:ind w:left="284"/>
              <w:rPr>
                <w:rFonts w:ascii="Times New Roman" w:eastAsia="Times New Roman" w:hAnsi="Times New Roman" w:cs="Times New Roman"/>
                <w:i/>
                <w:color w:val="333333"/>
                <w:sz w:val="24"/>
                <w:szCs w:val="24"/>
              </w:rPr>
            </w:pPr>
            <w:r w:rsidRPr="00DA5D77">
              <w:rPr>
                <w:rFonts w:ascii="Times New Roman" w:eastAsia="Times New Roman" w:hAnsi="Times New Roman" w:cs="Times New Roman"/>
                <w:i/>
                <w:color w:val="333333"/>
                <w:sz w:val="24"/>
                <w:szCs w:val="24"/>
              </w:rPr>
              <w:t>- Các tổ CM và GV;</w:t>
            </w:r>
          </w:p>
          <w:p w:rsidR="00DA5D77" w:rsidRPr="00DA5D77" w:rsidRDefault="00DA5D77" w:rsidP="00DA5D77">
            <w:pPr>
              <w:spacing w:after="0" w:line="400" w:lineRule="exact"/>
              <w:ind w:left="284"/>
              <w:rPr>
                <w:rFonts w:ascii="Times New Roman" w:eastAsia="Times New Roman" w:hAnsi="Times New Roman" w:cs="Times New Roman"/>
                <w:i/>
                <w:color w:val="333333"/>
                <w:sz w:val="24"/>
                <w:szCs w:val="24"/>
              </w:rPr>
            </w:pPr>
            <w:r w:rsidRPr="00DA5D77">
              <w:rPr>
                <w:rFonts w:ascii="Times New Roman" w:eastAsia="Times New Roman" w:hAnsi="Times New Roman" w:cs="Times New Roman"/>
                <w:i/>
                <w:color w:val="333333"/>
                <w:sz w:val="24"/>
                <w:szCs w:val="24"/>
              </w:rPr>
              <w:t>- Websiet nhà trường;</w:t>
            </w:r>
          </w:p>
          <w:p w:rsidR="00DA5D77" w:rsidRPr="00DA5D77" w:rsidRDefault="00DA5D77" w:rsidP="00AB475F">
            <w:pPr>
              <w:spacing w:after="0" w:line="400" w:lineRule="exact"/>
              <w:ind w:left="284"/>
              <w:rPr>
                <w:rFonts w:ascii="Times New Roman" w:eastAsia="Times New Roman" w:hAnsi="Times New Roman" w:cs="Times New Roman"/>
                <w:color w:val="333333"/>
                <w:sz w:val="28"/>
                <w:szCs w:val="28"/>
              </w:rPr>
            </w:pPr>
            <w:r w:rsidRPr="00DA5D77">
              <w:rPr>
                <w:rFonts w:ascii="Times New Roman" w:eastAsia="Times New Roman" w:hAnsi="Times New Roman" w:cs="Times New Roman"/>
                <w:i/>
                <w:color w:val="333333"/>
                <w:sz w:val="24"/>
                <w:szCs w:val="24"/>
              </w:rPr>
              <w:t xml:space="preserve">- Lưu VT, </w:t>
            </w:r>
          </w:p>
        </w:tc>
        <w:tc>
          <w:tcPr>
            <w:tcW w:w="60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A5D77" w:rsidRPr="00DA5D77" w:rsidRDefault="00DA5D77" w:rsidP="00DA5D77">
            <w:pPr>
              <w:spacing w:after="0" w:line="400" w:lineRule="exact"/>
              <w:jc w:val="center"/>
              <w:rPr>
                <w:rFonts w:ascii="Times New Roman" w:eastAsia="Times New Roman" w:hAnsi="Times New Roman" w:cs="Times New Roman"/>
                <w:color w:val="333333"/>
                <w:sz w:val="28"/>
                <w:szCs w:val="28"/>
              </w:rPr>
            </w:pPr>
            <w:r w:rsidRPr="00DA5D77">
              <w:rPr>
                <w:rFonts w:ascii="Times New Roman" w:eastAsia="Times New Roman" w:hAnsi="Times New Roman" w:cs="Times New Roman"/>
                <w:b/>
                <w:bCs/>
                <w:color w:val="333333"/>
                <w:sz w:val="28"/>
                <w:szCs w:val="28"/>
              </w:rPr>
              <w:t>HIỆU TRƯỞNG</w:t>
            </w:r>
          </w:p>
          <w:p w:rsidR="00DA5D77" w:rsidRPr="00DA5D77" w:rsidRDefault="00DA5D77" w:rsidP="00DA5D77">
            <w:pPr>
              <w:spacing w:after="0" w:line="400" w:lineRule="exact"/>
              <w:jc w:val="center"/>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rPr>
              <w:t> </w:t>
            </w:r>
          </w:p>
          <w:p w:rsidR="00DA5D77" w:rsidRPr="00DA5D77" w:rsidRDefault="00DA5D77" w:rsidP="00DA5D77">
            <w:pPr>
              <w:spacing w:after="0" w:line="400" w:lineRule="exact"/>
              <w:jc w:val="center"/>
              <w:rPr>
                <w:rFonts w:ascii="Times New Roman" w:eastAsia="Times New Roman" w:hAnsi="Times New Roman" w:cs="Times New Roman"/>
                <w:color w:val="333333"/>
                <w:sz w:val="28"/>
                <w:szCs w:val="28"/>
              </w:rPr>
            </w:pPr>
            <w:r w:rsidRPr="00DA5D77">
              <w:rPr>
                <w:rFonts w:ascii="Times New Roman" w:eastAsia="Times New Roman" w:hAnsi="Times New Roman" w:cs="Times New Roman"/>
                <w:color w:val="333333"/>
                <w:sz w:val="28"/>
                <w:szCs w:val="28"/>
              </w:rPr>
              <w:t> </w:t>
            </w:r>
          </w:p>
          <w:p w:rsidR="00DA5D77" w:rsidRPr="00DA5D77" w:rsidRDefault="00AB475F" w:rsidP="00DA5D77">
            <w:pPr>
              <w:spacing w:after="0" w:line="400" w:lineRule="exact"/>
              <w:jc w:val="center"/>
              <w:rPr>
                <w:rFonts w:ascii="Times New Roman" w:eastAsia="Times New Roman" w:hAnsi="Times New Roman" w:cs="Times New Roman"/>
                <w:color w:val="333333"/>
                <w:sz w:val="28"/>
                <w:szCs w:val="28"/>
                <w:lang w:val="vi-VN"/>
              </w:rPr>
            </w:pPr>
            <w:r>
              <w:rPr>
                <w:rFonts w:ascii="Times New Roman" w:eastAsia="Times New Roman" w:hAnsi="Times New Roman" w:cs="Times New Roman"/>
                <w:b/>
                <w:bCs/>
                <w:color w:val="333333"/>
                <w:sz w:val="28"/>
                <w:szCs w:val="28"/>
                <w:lang w:val="vi-VN"/>
              </w:rPr>
              <w:t>Nguyễn Thị Hồng Thắm</w:t>
            </w:r>
          </w:p>
        </w:tc>
      </w:tr>
    </w:tbl>
    <w:p w:rsidR="00A22902" w:rsidRPr="00DA5D77" w:rsidRDefault="00A22902" w:rsidP="00DA5D77">
      <w:pPr>
        <w:spacing w:after="0" w:line="400" w:lineRule="exact"/>
        <w:rPr>
          <w:rFonts w:ascii="Times New Roman" w:hAnsi="Times New Roman" w:cs="Times New Roman"/>
          <w:sz w:val="28"/>
          <w:szCs w:val="28"/>
        </w:rPr>
      </w:pPr>
    </w:p>
    <w:sectPr w:rsidR="00A22902" w:rsidRPr="00DA5D77" w:rsidSect="00757399">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0ACF"/>
    <w:multiLevelType w:val="hybridMultilevel"/>
    <w:tmpl w:val="81D2FB2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77"/>
    <w:rsid w:val="000047AD"/>
    <w:rsid w:val="000B71B3"/>
    <w:rsid w:val="001A2E42"/>
    <w:rsid w:val="00222B07"/>
    <w:rsid w:val="00252D43"/>
    <w:rsid w:val="00277A62"/>
    <w:rsid w:val="002E0829"/>
    <w:rsid w:val="003371DB"/>
    <w:rsid w:val="0035663C"/>
    <w:rsid w:val="003A3288"/>
    <w:rsid w:val="003B6E09"/>
    <w:rsid w:val="0054059E"/>
    <w:rsid w:val="005903CF"/>
    <w:rsid w:val="00594291"/>
    <w:rsid w:val="00672428"/>
    <w:rsid w:val="00757399"/>
    <w:rsid w:val="00796C4C"/>
    <w:rsid w:val="007B7B9B"/>
    <w:rsid w:val="00827553"/>
    <w:rsid w:val="00851007"/>
    <w:rsid w:val="00963F4F"/>
    <w:rsid w:val="009A2502"/>
    <w:rsid w:val="009A37DB"/>
    <w:rsid w:val="009E10E7"/>
    <w:rsid w:val="009F46E4"/>
    <w:rsid w:val="00A22902"/>
    <w:rsid w:val="00A52D3D"/>
    <w:rsid w:val="00A90E34"/>
    <w:rsid w:val="00AA6E26"/>
    <w:rsid w:val="00AB475F"/>
    <w:rsid w:val="00BC64A4"/>
    <w:rsid w:val="00D72906"/>
    <w:rsid w:val="00DA5D77"/>
    <w:rsid w:val="00E32E7B"/>
    <w:rsid w:val="00E57CDD"/>
    <w:rsid w:val="00F9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AD"/>
    <w:pPr>
      <w:spacing w:after="0" w:line="240" w:lineRule="auto"/>
      <w:ind w:left="720"/>
      <w:contextualSpacing/>
      <w:jc w:val="both"/>
    </w:pPr>
  </w:style>
  <w:style w:type="character" w:customStyle="1" w:styleId="fontstyle01">
    <w:name w:val="fontstyle01"/>
    <w:basedOn w:val="DefaultParagraphFont"/>
    <w:rsid w:val="000047AD"/>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0B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E35"/>
    <w:rPr>
      <w:color w:val="0563C1" w:themeColor="hyperlink"/>
      <w:u w:val="single"/>
    </w:rPr>
  </w:style>
  <w:style w:type="paragraph" w:styleId="BalloonText">
    <w:name w:val="Balloon Text"/>
    <w:basedOn w:val="Normal"/>
    <w:link w:val="BalloonTextChar"/>
    <w:uiPriority w:val="99"/>
    <w:semiHidden/>
    <w:unhideWhenUsed/>
    <w:rsid w:val="007B7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B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AD"/>
    <w:pPr>
      <w:spacing w:after="0" w:line="240" w:lineRule="auto"/>
      <w:ind w:left="720"/>
      <w:contextualSpacing/>
      <w:jc w:val="both"/>
    </w:pPr>
  </w:style>
  <w:style w:type="character" w:customStyle="1" w:styleId="fontstyle01">
    <w:name w:val="fontstyle01"/>
    <w:basedOn w:val="DefaultParagraphFont"/>
    <w:rsid w:val="000047AD"/>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0B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E35"/>
    <w:rPr>
      <w:color w:val="0563C1" w:themeColor="hyperlink"/>
      <w:u w:val="single"/>
    </w:rPr>
  </w:style>
  <w:style w:type="paragraph" w:styleId="BalloonText">
    <w:name w:val="Balloon Text"/>
    <w:basedOn w:val="Normal"/>
    <w:link w:val="BalloonTextChar"/>
    <w:uiPriority w:val="99"/>
    <w:semiHidden/>
    <w:unhideWhenUsed/>
    <w:rsid w:val="007B7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gdyenmy.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14DA-3A1B-4BBC-A6DA-813EAAF8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37</cp:revision>
  <cp:lastPrinted>2021-02-23T00:31:00Z</cp:lastPrinted>
  <dcterms:created xsi:type="dcterms:W3CDTF">2021-02-22T15:41:00Z</dcterms:created>
  <dcterms:modified xsi:type="dcterms:W3CDTF">2021-02-23T01:26:00Z</dcterms:modified>
</cp:coreProperties>
</file>